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F4A" w:rsidRPr="00447CAA" w:rsidRDefault="002C2F4A" w:rsidP="002F720D">
      <w:pPr>
        <w:jc w:val="right"/>
        <w:rPr>
          <w:rFonts w:ascii="Arial Narrow" w:hAnsi="Arial Narrow"/>
          <w:sz w:val="22"/>
        </w:rPr>
      </w:pPr>
      <w:r w:rsidRPr="00447CAA">
        <w:rPr>
          <w:rFonts w:ascii="Arial Narrow" w:hAnsi="Arial Narrow"/>
          <w:sz w:val="22"/>
        </w:rPr>
        <w:t>Załącznik n</w:t>
      </w:r>
      <w:r w:rsidR="00DD50D4" w:rsidRPr="00447CAA">
        <w:rPr>
          <w:rFonts w:ascii="Arial Narrow" w:hAnsi="Arial Narrow"/>
          <w:sz w:val="22"/>
        </w:rPr>
        <w:t xml:space="preserve">r </w:t>
      </w:r>
      <w:r w:rsidR="00823D87" w:rsidRPr="00447CAA">
        <w:rPr>
          <w:rFonts w:ascii="Arial Narrow" w:hAnsi="Arial Narrow"/>
          <w:sz w:val="22"/>
        </w:rPr>
        <w:t xml:space="preserve"> </w:t>
      </w:r>
      <w:r w:rsidR="0048383C" w:rsidRPr="00447CAA">
        <w:rPr>
          <w:rFonts w:ascii="Arial Narrow" w:hAnsi="Arial Narrow"/>
          <w:sz w:val="22"/>
        </w:rPr>
        <w:t>2</w:t>
      </w:r>
      <w:r w:rsidR="000704F7">
        <w:rPr>
          <w:rFonts w:ascii="Arial Narrow" w:hAnsi="Arial Narrow"/>
          <w:sz w:val="22"/>
        </w:rPr>
        <w:t xml:space="preserve"> do S</w:t>
      </w:r>
      <w:r w:rsidR="003F6A02">
        <w:rPr>
          <w:rFonts w:ascii="Arial Narrow" w:hAnsi="Arial Narrow"/>
          <w:sz w:val="22"/>
        </w:rPr>
        <w:t xml:space="preserve">WZ nr ref. </w:t>
      </w:r>
      <w:r w:rsidR="00B738AB">
        <w:rPr>
          <w:rFonts w:ascii="Arial Narrow" w:hAnsi="Arial Narrow"/>
          <w:sz w:val="22"/>
        </w:rPr>
        <w:t>01/2025</w:t>
      </w:r>
    </w:p>
    <w:p w:rsidR="00FB2C88" w:rsidRDefault="00FB2C88" w:rsidP="00297D58">
      <w:pPr>
        <w:spacing w:after="0"/>
        <w:rPr>
          <w:rFonts w:ascii="Arial Narrow" w:eastAsia="Times New Roman" w:hAnsi="Arial Narrow"/>
          <w:sz w:val="22"/>
          <w:lang w:eastAsia="pl-PL"/>
        </w:rPr>
      </w:pPr>
    </w:p>
    <w:p w:rsidR="00FB2C88" w:rsidRDefault="00FB2C88" w:rsidP="00297D58">
      <w:pPr>
        <w:spacing w:after="0"/>
        <w:rPr>
          <w:rFonts w:ascii="Arial Narrow" w:eastAsia="Times New Roman" w:hAnsi="Arial Narrow"/>
          <w:sz w:val="22"/>
          <w:lang w:eastAsia="pl-PL"/>
        </w:rPr>
      </w:pPr>
    </w:p>
    <w:p w:rsidR="0048383C" w:rsidRPr="0066560F" w:rsidRDefault="0048383C" w:rsidP="00297D58">
      <w:pPr>
        <w:spacing w:after="0"/>
        <w:rPr>
          <w:rFonts w:ascii="Arial Narrow" w:eastAsia="Times New Roman" w:hAnsi="Arial Narrow"/>
          <w:sz w:val="22"/>
          <w:lang w:eastAsia="pl-PL"/>
        </w:rPr>
      </w:pPr>
      <w:r w:rsidRPr="0066560F">
        <w:rPr>
          <w:rFonts w:ascii="Arial Narrow" w:eastAsia="Times New Roman" w:hAnsi="Arial Narrow"/>
          <w:sz w:val="22"/>
          <w:lang w:eastAsia="pl-PL"/>
        </w:rPr>
        <w:t>W dniu ……………… …………………………  pomiędzy:</w:t>
      </w:r>
    </w:p>
    <w:p w:rsidR="00297D58" w:rsidRPr="009D2E0C" w:rsidRDefault="00297D58" w:rsidP="00297D58">
      <w:pPr>
        <w:spacing w:after="0"/>
        <w:rPr>
          <w:rFonts w:ascii="Arial Narrow" w:hAnsi="Arial Narrow"/>
          <w:sz w:val="22"/>
        </w:rPr>
      </w:pPr>
      <w:r w:rsidRPr="009D2E0C">
        <w:rPr>
          <w:rFonts w:ascii="Arial Narrow" w:hAnsi="Arial Narrow"/>
          <w:sz w:val="22"/>
        </w:rPr>
        <w:t>Miastem Poznań</w:t>
      </w:r>
      <w:r>
        <w:rPr>
          <w:rFonts w:ascii="Arial Narrow" w:hAnsi="Arial Narrow"/>
          <w:sz w:val="22"/>
        </w:rPr>
        <w:t xml:space="preserve"> </w:t>
      </w:r>
      <w:r w:rsidRPr="009D2E0C">
        <w:rPr>
          <w:rFonts w:ascii="Arial Narrow" w:hAnsi="Arial Narrow"/>
          <w:sz w:val="22"/>
        </w:rPr>
        <w:t xml:space="preserve">Zespołem Szkolno – Przedszkolnym nr 2 </w:t>
      </w:r>
      <w:r>
        <w:rPr>
          <w:rFonts w:ascii="Arial Narrow" w:hAnsi="Arial Narrow"/>
          <w:sz w:val="22"/>
        </w:rPr>
        <w:t xml:space="preserve">w Poznaniu ul. Łozowa 77, </w:t>
      </w:r>
      <w:r w:rsidRPr="006D2602">
        <w:rPr>
          <w:rFonts w:ascii="Arial Narrow" w:hAnsi="Arial Narrow"/>
          <w:sz w:val="22"/>
        </w:rPr>
        <w:t>61-448 Poznań</w:t>
      </w:r>
      <w:r>
        <w:rPr>
          <w:rFonts w:ascii="Arial Narrow" w:hAnsi="Arial Narrow"/>
          <w:sz w:val="22"/>
        </w:rPr>
        <w:t xml:space="preserve">, </w:t>
      </w:r>
      <w:r w:rsidRPr="009D2E0C">
        <w:rPr>
          <w:rFonts w:ascii="Arial Narrow" w:hAnsi="Arial Narrow"/>
          <w:sz w:val="22"/>
        </w:rPr>
        <w:t>reprezentowanym przez Dyrektora – mgr Monikę Michalak,</w:t>
      </w:r>
    </w:p>
    <w:p w:rsidR="00297D58" w:rsidRPr="009D2E0C" w:rsidRDefault="00297D58" w:rsidP="00297D58">
      <w:pPr>
        <w:spacing w:after="0"/>
        <w:rPr>
          <w:rFonts w:ascii="Arial Narrow" w:hAnsi="Arial Narrow"/>
          <w:sz w:val="22"/>
        </w:rPr>
      </w:pPr>
      <w:r w:rsidRPr="009D2E0C">
        <w:rPr>
          <w:rFonts w:ascii="Arial Narrow" w:hAnsi="Arial Narrow"/>
          <w:sz w:val="22"/>
        </w:rPr>
        <w:t xml:space="preserve">zwanym w umowie </w:t>
      </w:r>
      <w:r w:rsidRPr="009D2E0C">
        <w:rPr>
          <w:rFonts w:ascii="Arial Narrow" w:hAnsi="Arial Narrow"/>
          <w:b/>
          <w:sz w:val="22"/>
        </w:rPr>
        <w:t>„Zamawiającym”,</w:t>
      </w:r>
    </w:p>
    <w:p w:rsidR="00297D58" w:rsidRPr="009D2E0C" w:rsidRDefault="00297D58" w:rsidP="00297D58">
      <w:pPr>
        <w:spacing w:after="0"/>
        <w:rPr>
          <w:rFonts w:ascii="Arial Narrow" w:hAnsi="Arial Narrow" w:cs="Tahoma"/>
          <w:sz w:val="22"/>
        </w:rPr>
      </w:pPr>
      <w:r w:rsidRPr="009D2E0C">
        <w:rPr>
          <w:rFonts w:ascii="Arial Narrow" w:hAnsi="Arial Narrow" w:cs="Tahoma"/>
          <w:sz w:val="22"/>
        </w:rPr>
        <w:t xml:space="preserve">NIP </w:t>
      </w:r>
      <w:r w:rsidRPr="009D2E0C">
        <w:rPr>
          <w:rFonts w:ascii="Arial Narrow" w:hAnsi="Arial Narrow"/>
          <w:sz w:val="22"/>
        </w:rPr>
        <w:t>209 00 01 440</w:t>
      </w:r>
    </w:p>
    <w:p w:rsidR="00297D58" w:rsidRPr="009D2E0C" w:rsidRDefault="00297D58" w:rsidP="00297D58">
      <w:pPr>
        <w:spacing w:after="0"/>
        <w:rPr>
          <w:rFonts w:ascii="Arial Narrow" w:hAnsi="Arial Narrow" w:cs="Tahoma"/>
          <w:sz w:val="22"/>
        </w:rPr>
      </w:pPr>
      <w:r w:rsidRPr="009D2E0C">
        <w:rPr>
          <w:rFonts w:ascii="Arial Narrow" w:hAnsi="Arial Narrow" w:cs="Tahoma"/>
          <w:sz w:val="22"/>
        </w:rPr>
        <w:t xml:space="preserve">REGON </w:t>
      </w:r>
      <w:r>
        <w:rPr>
          <w:rFonts w:ascii="Arial Narrow" w:hAnsi="Arial Narrow"/>
          <w:sz w:val="22"/>
        </w:rPr>
        <w:t>361858826</w:t>
      </w:r>
    </w:p>
    <w:p w:rsidR="00297D58" w:rsidRPr="009D2E0C" w:rsidRDefault="00297D58" w:rsidP="00297D58">
      <w:pPr>
        <w:spacing w:after="0"/>
        <w:rPr>
          <w:rFonts w:ascii="Arial Narrow" w:hAnsi="Arial Narrow"/>
          <w:sz w:val="22"/>
        </w:rPr>
      </w:pPr>
      <w:r w:rsidRPr="009D2E0C">
        <w:rPr>
          <w:rFonts w:ascii="Arial Narrow" w:hAnsi="Arial Narrow"/>
          <w:sz w:val="22"/>
        </w:rPr>
        <w:t>zwanym w dalszej treści Umowy „Zamawiającym”</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a</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 z siedzibą w …………………………… przy ul. ………………………………,  zarejestrowaną pod numerem ……… w rejestrze przedsiębiorców Krajowego Rejestru Sądowego p</w:t>
      </w:r>
      <w:r>
        <w:rPr>
          <w:rFonts w:ascii="Arial Narrow" w:hAnsi="Arial Narrow"/>
          <w:color w:val="000000"/>
          <w:sz w:val="22"/>
        </w:rPr>
        <w:t xml:space="preserve">rowadzonego przez Sąd Rejonowy </w:t>
      </w:r>
      <w:r w:rsidRPr="00E50C47">
        <w:rPr>
          <w:rFonts w:ascii="Arial Narrow" w:hAnsi="Arial Narrow"/>
          <w:color w:val="000000"/>
          <w:sz w:val="22"/>
        </w:rPr>
        <w:t>w ...................., Wydział Gospodarczy – Krajowego Rejestru Sądowego o kapitale zakładowym …………pln</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NIP ...................................</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REGON……………………</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reprezentowaną przez:</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 - …………………………………</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 ........................................................... zamieszkałym/zamieszkałą w …………………., przy ul. ……………………………., prowadzącym/prowadzącą działalność gospodarczą pod nazwą ..........................................</w:t>
      </w:r>
      <w:r>
        <w:rPr>
          <w:rFonts w:ascii="Arial Narrow" w:hAnsi="Arial Narrow"/>
          <w:color w:val="000000"/>
          <w:sz w:val="22"/>
        </w:rPr>
        <w:t xml:space="preserve">................... z siedzibą </w:t>
      </w:r>
      <w:r w:rsidRPr="00E50C47">
        <w:rPr>
          <w:rFonts w:ascii="Arial Narrow" w:hAnsi="Arial Narrow"/>
          <w:color w:val="000000"/>
          <w:sz w:val="22"/>
        </w:rPr>
        <w:t>w .................................... przy ul. ......................................., wpisanym/wpisaną do Cen</w:t>
      </w:r>
      <w:r>
        <w:rPr>
          <w:rFonts w:ascii="Arial Narrow" w:hAnsi="Arial Narrow"/>
          <w:color w:val="000000"/>
          <w:sz w:val="22"/>
        </w:rPr>
        <w:t xml:space="preserve">tralnej Ewidencji i Informacji </w:t>
      </w:r>
      <w:r w:rsidRPr="00E50C47">
        <w:rPr>
          <w:rFonts w:ascii="Arial Narrow" w:hAnsi="Arial Narrow"/>
          <w:color w:val="000000"/>
          <w:sz w:val="22"/>
        </w:rPr>
        <w:t>o Działalności Gospodarczej (w skrócie CEIDG) prowadzonej w systemie teleinformatycznym przez ministra właściwego do spraw gospodarki</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NIP ...................................</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REGON …........................</w:t>
      </w:r>
    </w:p>
    <w:p w:rsidR="00297D58" w:rsidRPr="00E50C47" w:rsidRDefault="00297D58" w:rsidP="00297D58">
      <w:pPr>
        <w:spacing w:after="0"/>
        <w:rPr>
          <w:rFonts w:ascii="Arial Narrow" w:hAnsi="Arial Narrow"/>
          <w:color w:val="000000"/>
          <w:sz w:val="22"/>
        </w:rPr>
      </w:pPr>
      <w:r w:rsidRPr="00E50C47">
        <w:rPr>
          <w:rFonts w:ascii="Arial Narrow" w:hAnsi="Arial Narrow"/>
          <w:color w:val="000000"/>
          <w:sz w:val="22"/>
        </w:rPr>
        <w:t>zwanym/zwaną w dalszej treści Umowy „ Wykonawcą „</w:t>
      </w:r>
    </w:p>
    <w:p w:rsidR="00297D58" w:rsidRDefault="00297D58" w:rsidP="00297D58">
      <w:pPr>
        <w:spacing w:after="0"/>
        <w:rPr>
          <w:rFonts w:ascii="Arial Narrow" w:hAnsi="Arial Narrow"/>
          <w:color w:val="000000"/>
          <w:sz w:val="22"/>
        </w:rPr>
      </w:pPr>
      <w:r w:rsidRPr="00E50C47">
        <w:rPr>
          <w:rFonts w:ascii="Arial Narrow" w:hAnsi="Arial Narrow"/>
          <w:color w:val="000000"/>
          <w:sz w:val="22"/>
        </w:rPr>
        <w:t>została zawarta Umowa następującej treści:</w:t>
      </w:r>
    </w:p>
    <w:p w:rsidR="0044658F" w:rsidRPr="00E50C47" w:rsidRDefault="0044658F" w:rsidP="00297D58">
      <w:pPr>
        <w:spacing w:after="0"/>
        <w:rPr>
          <w:rFonts w:ascii="Arial Narrow" w:hAnsi="Arial Narrow"/>
          <w:color w:val="000000"/>
          <w:sz w:val="22"/>
        </w:rPr>
      </w:pPr>
    </w:p>
    <w:p w:rsidR="002C2F4A" w:rsidRDefault="002C2F4A" w:rsidP="00E6489B">
      <w:pPr>
        <w:pStyle w:val="Bezodstpw"/>
        <w:jc w:val="center"/>
        <w:rPr>
          <w:rFonts w:ascii="Arial Narrow" w:hAnsi="Arial Narrow" w:cs="Arial"/>
          <w:b/>
          <w:sz w:val="22"/>
        </w:rPr>
      </w:pPr>
    </w:p>
    <w:p w:rsidR="000B2128" w:rsidRPr="00447CAA" w:rsidRDefault="000B2128" w:rsidP="000B2128">
      <w:pPr>
        <w:pStyle w:val="Bezodstpw"/>
        <w:jc w:val="center"/>
        <w:rPr>
          <w:rFonts w:ascii="Arial Narrow" w:hAnsi="Arial Narrow" w:cs="Arial"/>
          <w:b/>
          <w:sz w:val="22"/>
        </w:rPr>
      </w:pPr>
      <w:r w:rsidRPr="00447CAA">
        <w:rPr>
          <w:rFonts w:ascii="Arial Narrow" w:hAnsi="Arial Narrow" w:cs="Arial"/>
          <w:b/>
          <w:sz w:val="22"/>
        </w:rPr>
        <w:t>§1</w:t>
      </w:r>
    </w:p>
    <w:p w:rsidR="00AD1698" w:rsidRPr="00297D58" w:rsidRDefault="00AD1698" w:rsidP="00FB2C88">
      <w:pPr>
        <w:pStyle w:val="Nagwek1"/>
        <w:numPr>
          <w:ilvl w:val="0"/>
          <w:numId w:val="9"/>
        </w:numPr>
        <w:ind w:left="426" w:hanging="426"/>
        <w:rPr>
          <w:rFonts w:ascii="Arial Narrow" w:hAnsi="Arial Narrow" w:cs="Arial"/>
          <w:b/>
          <w:sz w:val="22"/>
          <w:szCs w:val="22"/>
        </w:rPr>
      </w:pPr>
      <w:r w:rsidRPr="00F942B2">
        <w:rPr>
          <w:rFonts w:ascii="Arial Narrow" w:hAnsi="Arial Narrow"/>
          <w:sz w:val="22"/>
        </w:rPr>
        <w:t>Na podstawie wyboru najkorzy</w:t>
      </w:r>
      <w:r w:rsidR="00A0375D" w:rsidRPr="00F942B2">
        <w:rPr>
          <w:rFonts w:ascii="Arial Narrow" w:hAnsi="Arial Narrow"/>
          <w:sz w:val="22"/>
        </w:rPr>
        <w:t xml:space="preserve">stniejszej oferty </w:t>
      </w:r>
      <w:r w:rsidR="00617FA0" w:rsidRPr="00F942B2">
        <w:rPr>
          <w:rFonts w:ascii="Arial Narrow" w:hAnsi="Arial Narrow"/>
          <w:sz w:val="22"/>
        </w:rPr>
        <w:t>dokonanego w trybie podstawowym</w:t>
      </w:r>
      <w:r w:rsidR="000D7680">
        <w:rPr>
          <w:rFonts w:ascii="Arial Narrow" w:hAnsi="Arial Narrow"/>
          <w:sz w:val="22"/>
        </w:rPr>
        <w:t xml:space="preserve"> na mocy art. 275 pkt </w:t>
      </w:r>
      <w:r w:rsidR="00D6482D">
        <w:rPr>
          <w:rFonts w:ascii="Arial Narrow" w:hAnsi="Arial Narrow"/>
          <w:sz w:val="22"/>
        </w:rPr>
        <w:t>1</w:t>
      </w:r>
      <w:r w:rsidR="000D7680">
        <w:rPr>
          <w:rFonts w:ascii="Arial Narrow" w:hAnsi="Arial Narrow"/>
          <w:sz w:val="22"/>
        </w:rPr>
        <w:t xml:space="preserve"> Ustawy z dnia 11 września 2019 r - Prawo </w:t>
      </w:r>
      <w:r w:rsidR="00B62D46">
        <w:rPr>
          <w:rFonts w:ascii="Arial Narrow" w:hAnsi="Arial Narrow"/>
          <w:sz w:val="22"/>
        </w:rPr>
        <w:t>Zamówień</w:t>
      </w:r>
      <w:r w:rsidR="000D7680">
        <w:rPr>
          <w:rFonts w:ascii="Arial Narrow" w:hAnsi="Arial Narrow"/>
          <w:sz w:val="22"/>
        </w:rPr>
        <w:t xml:space="preserve"> Publicznych,</w:t>
      </w:r>
      <w:r w:rsidRPr="00F942B2">
        <w:rPr>
          <w:rFonts w:ascii="Arial Narrow" w:hAnsi="Arial Narrow"/>
          <w:sz w:val="22"/>
        </w:rPr>
        <w:t xml:space="preserve"> Wykonawca zobowiązuje się do </w:t>
      </w:r>
      <w:r w:rsidRPr="00F942B2">
        <w:rPr>
          <w:rFonts w:ascii="Arial Narrow" w:hAnsi="Arial Narrow"/>
          <w:bCs/>
          <w:sz w:val="22"/>
        </w:rPr>
        <w:t xml:space="preserve">wykonania na rzecz Zamawiającego </w:t>
      </w:r>
      <w:r w:rsidR="00297D58">
        <w:rPr>
          <w:rFonts w:ascii="Arial Narrow" w:hAnsi="Arial Narrow" w:cs="Arial"/>
          <w:b/>
          <w:sz w:val="22"/>
          <w:szCs w:val="22"/>
        </w:rPr>
        <w:t>usługi polegającej</w:t>
      </w:r>
      <w:r w:rsidR="00297D58" w:rsidRPr="005C37D1">
        <w:rPr>
          <w:rFonts w:ascii="Arial Narrow" w:hAnsi="Arial Narrow" w:cs="Arial"/>
          <w:b/>
          <w:sz w:val="22"/>
          <w:szCs w:val="22"/>
        </w:rPr>
        <w:t xml:space="preserve"> </w:t>
      </w:r>
      <w:r w:rsidR="00297D58" w:rsidRPr="005C37D1">
        <w:rPr>
          <w:rFonts w:ascii="Arial Narrow" w:hAnsi="Arial Narrow"/>
          <w:b/>
          <w:sz w:val="22"/>
          <w:szCs w:val="22"/>
        </w:rPr>
        <w:t>na przygotowaniu i dostarczaniu do Zespołu Szkolno-Przedszkolnego nr 2 przy ul. Łozowej 77 w Poznaniu, zwanego w dalszej części „Zespołem” 3 posiłków dzi</w:t>
      </w:r>
      <w:r w:rsidR="00297D58">
        <w:rPr>
          <w:rFonts w:ascii="Arial Narrow" w:hAnsi="Arial Narrow"/>
          <w:b/>
          <w:sz w:val="22"/>
          <w:szCs w:val="22"/>
        </w:rPr>
        <w:t xml:space="preserve">ennie dla dzieci z  Przedszkola, </w:t>
      </w:r>
      <w:r w:rsidRPr="00297D58">
        <w:rPr>
          <w:rFonts w:ascii="Arial Narrow" w:hAnsi="Arial Narrow"/>
          <w:sz w:val="22"/>
        </w:rPr>
        <w:t>zgodnie z zasadami wiedzy branżowej oraz powszechnie obowiązującymi przepisami prawa</w:t>
      </w:r>
    </w:p>
    <w:p w:rsidR="000704F7" w:rsidRDefault="000704F7" w:rsidP="00FB2C88">
      <w:pPr>
        <w:numPr>
          <w:ilvl w:val="0"/>
          <w:numId w:val="9"/>
        </w:numPr>
        <w:spacing w:after="0"/>
        <w:ind w:left="426" w:right="-2" w:hanging="426"/>
        <w:rPr>
          <w:rFonts w:ascii="Arial Narrow" w:hAnsi="Arial Narrow"/>
          <w:sz w:val="22"/>
        </w:rPr>
      </w:pPr>
      <w:r w:rsidRPr="00CE1138">
        <w:rPr>
          <w:rFonts w:ascii="Arial Narrow" w:hAnsi="Arial Narrow"/>
          <w:sz w:val="22"/>
        </w:rPr>
        <w:t>Zamawiający i Wykonawca zobowiązują się współdziałać przy wykonywaniu przedmiotu umowy w celu należytej realizacji zamówienia.</w:t>
      </w:r>
    </w:p>
    <w:p w:rsidR="00992DC1" w:rsidRDefault="000B2128" w:rsidP="00FB2C88">
      <w:pPr>
        <w:numPr>
          <w:ilvl w:val="0"/>
          <w:numId w:val="9"/>
        </w:numPr>
        <w:spacing w:after="0"/>
        <w:ind w:left="426" w:right="-2" w:hanging="426"/>
        <w:rPr>
          <w:rFonts w:ascii="Arial Narrow" w:hAnsi="Arial Narrow"/>
          <w:sz w:val="22"/>
        </w:rPr>
      </w:pPr>
      <w:r w:rsidRPr="00AC144D">
        <w:rPr>
          <w:rFonts w:ascii="Arial Narrow" w:hAnsi="Arial Narrow"/>
          <w:sz w:val="22"/>
        </w:rPr>
        <w:t xml:space="preserve">Zakres przedmiotu umowy, określony jest w </w:t>
      </w:r>
      <w:r w:rsidR="000704F7">
        <w:rPr>
          <w:rFonts w:ascii="Arial Narrow" w:hAnsi="Arial Narrow"/>
          <w:sz w:val="22"/>
        </w:rPr>
        <w:t>S</w:t>
      </w:r>
      <w:r w:rsidRPr="00AC144D">
        <w:rPr>
          <w:rFonts w:ascii="Arial Narrow" w:hAnsi="Arial Narrow"/>
          <w:sz w:val="22"/>
        </w:rPr>
        <w:t>WZ pkt. 3, pod nazwą – „Opis przedmiotu za</w:t>
      </w:r>
      <w:r w:rsidR="00D3085A">
        <w:rPr>
          <w:rFonts w:ascii="Arial Narrow" w:hAnsi="Arial Narrow"/>
          <w:sz w:val="22"/>
        </w:rPr>
        <w:t>mówienia” Specyfikacji</w:t>
      </w:r>
      <w:r w:rsidRPr="00AC144D">
        <w:rPr>
          <w:rFonts w:ascii="Arial Narrow" w:hAnsi="Arial Narrow"/>
          <w:sz w:val="22"/>
        </w:rPr>
        <w:t xml:space="preserve"> warunków zamówienia </w:t>
      </w:r>
      <w:r w:rsidRPr="00AC144D">
        <w:rPr>
          <w:rFonts w:ascii="Arial Narrow" w:hAnsi="Arial Narrow"/>
          <w:b/>
          <w:sz w:val="22"/>
        </w:rPr>
        <w:t xml:space="preserve">nr ref. </w:t>
      </w:r>
      <w:r w:rsidR="00B738AB">
        <w:rPr>
          <w:rFonts w:ascii="Arial Narrow" w:hAnsi="Arial Narrow"/>
          <w:b/>
          <w:sz w:val="22"/>
        </w:rPr>
        <w:t>01/2025</w:t>
      </w:r>
      <w:r w:rsidR="00E01515">
        <w:rPr>
          <w:rFonts w:ascii="Arial Narrow" w:hAnsi="Arial Narrow"/>
          <w:b/>
          <w:sz w:val="22"/>
        </w:rPr>
        <w:t xml:space="preserve"> </w:t>
      </w:r>
      <w:r w:rsidRPr="00AC144D">
        <w:rPr>
          <w:rFonts w:ascii="Arial Narrow" w:hAnsi="Arial Narrow"/>
          <w:sz w:val="22"/>
        </w:rPr>
        <w:t>wraz z jej załącznikami, stanowiącej integralną część niniejszej umowy, a będącej w posiadaniu Wykonawcy i Zamawiającego.</w:t>
      </w:r>
    </w:p>
    <w:p w:rsidR="00992DC1" w:rsidRDefault="000B2128" w:rsidP="00FB2C88">
      <w:pPr>
        <w:numPr>
          <w:ilvl w:val="0"/>
          <w:numId w:val="9"/>
        </w:numPr>
        <w:spacing w:after="0"/>
        <w:ind w:left="426" w:right="-2" w:hanging="426"/>
        <w:rPr>
          <w:rFonts w:ascii="Arial Narrow" w:hAnsi="Arial Narrow"/>
          <w:sz w:val="22"/>
        </w:rPr>
      </w:pPr>
      <w:r w:rsidRPr="00AC144D">
        <w:rPr>
          <w:rFonts w:ascii="Arial Narrow" w:hAnsi="Arial Narrow"/>
          <w:sz w:val="22"/>
        </w:rPr>
        <w:t>Wykonawca oświadcza, że wszelkie prace, o których mowa w pkt. 3</w:t>
      </w:r>
      <w:r w:rsidR="00461629" w:rsidRPr="00AC144D">
        <w:rPr>
          <w:rFonts w:ascii="Arial Narrow" w:hAnsi="Arial Narrow"/>
          <w:sz w:val="22"/>
        </w:rPr>
        <w:t>.</w:t>
      </w:r>
      <w:r w:rsidR="0066560F">
        <w:rPr>
          <w:rFonts w:ascii="Arial Narrow" w:hAnsi="Arial Narrow"/>
          <w:sz w:val="22"/>
        </w:rPr>
        <w:t>7</w:t>
      </w:r>
      <w:r w:rsidR="000704F7">
        <w:rPr>
          <w:rFonts w:ascii="Arial Narrow" w:hAnsi="Arial Narrow"/>
          <w:sz w:val="22"/>
        </w:rPr>
        <w:t xml:space="preserve"> S</w:t>
      </w:r>
      <w:r w:rsidRPr="00AC144D">
        <w:rPr>
          <w:rFonts w:ascii="Arial Narrow" w:hAnsi="Arial Narrow"/>
          <w:sz w:val="22"/>
        </w:rPr>
        <w:t>WZ będą wykonywane przez osoby</w:t>
      </w:r>
      <w:r w:rsidR="005663FB" w:rsidRPr="00AC144D">
        <w:rPr>
          <w:rFonts w:ascii="Arial Narrow" w:hAnsi="Arial Narrow"/>
          <w:sz w:val="22"/>
        </w:rPr>
        <w:t xml:space="preserve"> </w:t>
      </w:r>
      <w:r w:rsidRPr="00AC144D">
        <w:rPr>
          <w:rFonts w:ascii="Arial Narrow" w:hAnsi="Arial Narrow"/>
          <w:sz w:val="22"/>
        </w:rPr>
        <w:t>zatrudnione na podstawie umowy o pracę w rozumieniu przepisów ustawy z dnia 26 czerwca 1974</w:t>
      </w:r>
      <w:r w:rsidR="001A0F0B" w:rsidRPr="00AC144D">
        <w:rPr>
          <w:rFonts w:ascii="Arial Narrow" w:hAnsi="Arial Narrow"/>
          <w:sz w:val="22"/>
        </w:rPr>
        <w:t xml:space="preserve"> </w:t>
      </w:r>
      <w:r w:rsidRPr="00AC144D">
        <w:rPr>
          <w:rFonts w:ascii="Arial Narrow" w:hAnsi="Arial Narrow"/>
          <w:sz w:val="22"/>
        </w:rPr>
        <w:t>r.- Kodeks pracy zgodnie z załącznikiem nr</w:t>
      </w:r>
      <w:r w:rsidR="00461629" w:rsidRPr="00AC144D">
        <w:rPr>
          <w:rFonts w:ascii="Arial Narrow" w:hAnsi="Arial Narrow"/>
          <w:sz w:val="22"/>
        </w:rPr>
        <w:t xml:space="preserve"> 1</w:t>
      </w:r>
      <w:r w:rsidRPr="00AC144D">
        <w:rPr>
          <w:rFonts w:ascii="Arial Narrow" w:hAnsi="Arial Narrow"/>
          <w:sz w:val="22"/>
        </w:rPr>
        <w:t xml:space="preserve"> do umowy - „Wykaz Pracowników”.</w:t>
      </w:r>
    </w:p>
    <w:p w:rsidR="00992DC1" w:rsidRPr="008C5E1A" w:rsidRDefault="005507E3" w:rsidP="00FB2C88">
      <w:pPr>
        <w:numPr>
          <w:ilvl w:val="0"/>
          <w:numId w:val="9"/>
        </w:numPr>
        <w:spacing w:after="0"/>
        <w:ind w:left="426" w:right="-2" w:hanging="426"/>
        <w:rPr>
          <w:rFonts w:ascii="Arial Narrow" w:hAnsi="Arial Narrow"/>
          <w:sz w:val="22"/>
        </w:rPr>
      </w:pPr>
      <w:r w:rsidRPr="00AC144D">
        <w:rPr>
          <w:rFonts w:ascii="Arial Narrow" w:hAnsi="Arial Narrow"/>
          <w:color w:val="000000"/>
          <w:sz w:val="22"/>
        </w:rPr>
        <w:t xml:space="preserve">Każdorazowo na żądanie Zamawiającego Wykonawca zobowiązuje się przedłożyć do wglądu kopie umów zawartych z osobami wskazanymi w ust. </w:t>
      </w:r>
      <w:r w:rsidR="0066560F">
        <w:rPr>
          <w:rFonts w:ascii="Arial Narrow" w:hAnsi="Arial Narrow"/>
          <w:color w:val="000000"/>
          <w:sz w:val="22"/>
        </w:rPr>
        <w:t>4</w:t>
      </w:r>
      <w:r w:rsidRPr="00AC144D">
        <w:rPr>
          <w:rFonts w:ascii="Arial Narrow" w:hAnsi="Arial Narrow"/>
          <w:color w:val="000000"/>
          <w:sz w:val="22"/>
        </w:rPr>
        <w:t xml:space="preserve"> na zasadach zgodnych z przepisami o ochronie danych osobowych lub zaświadczenia właściwego oddziału ZUS, potwierdzające opłacanie przez Wykonawcę lub Podwykonawcę składek na ubezpieczenie społeczne i zdrowotne z tytułu zatrudniania na podstawie umowy o pracę za ostatni okres rozliczeniowy.</w:t>
      </w:r>
    </w:p>
    <w:p w:rsidR="00992DC1" w:rsidRPr="0044658F" w:rsidRDefault="005507E3" w:rsidP="00FB2C88">
      <w:pPr>
        <w:numPr>
          <w:ilvl w:val="0"/>
          <w:numId w:val="9"/>
        </w:numPr>
        <w:spacing w:after="0"/>
        <w:ind w:left="426" w:right="-2" w:hanging="426"/>
        <w:rPr>
          <w:rFonts w:ascii="Arial Narrow" w:hAnsi="Arial Narrow"/>
          <w:sz w:val="22"/>
        </w:rPr>
      </w:pPr>
      <w:r w:rsidRPr="00AC144D">
        <w:rPr>
          <w:rFonts w:ascii="Arial Narrow" w:hAnsi="Arial Narrow" w:cs="Arial"/>
          <w:color w:val="000000"/>
          <w:sz w:val="22"/>
        </w:rPr>
        <w:t>Wykonawca oświadcza, że wypełnił obowiązki informacyjne przewidziane w art. 13 lub art. 14 RODO (</w:t>
      </w:r>
      <w:r w:rsidRPr="00AC144D">
        <w:rPr>
          <w:rFonts w:ascii="Arial Narrow" w:hAnsi="Arial Narrow" w:cs="Arial"/>
          <w:sz w:val="22"/>
        </w:rPr>
        <w:t>rozporządzenia Parlamentu Europejskiego i Rady (UE) 2016/679 z dnia 27 kwietnia 2016 r. w sprawie ochrony osób fizycznych w związku z przetwarzaniem danych osobowych i w sprawie swobodnego przepływu takich danych oraz uchylenia dyrektywy 95/46/WE</w:t>
      </w:r>
      <w:r w:rsidRPr="00AC144D">
        <w:rPr>
          <w:rFonts w:ascii="Arial Narrow" w:hAnsi="Arial Narrow" w:cs="Arial"/>
          <w:color w:val="000000"/>
          <w:sz w:val="22"/>
          <w:vertAlign w:val="superscript"/>
        </w:rPr>
        <w:t xml:space="preserve">) </w:t>
      </w:r>
      <w:r w:rsidRPr="00AC144D">
        <w:rPr>
          <w:rFonts w:ascii="Arial Narrow" w:hAnsi="Arial Narrow" w:cs="Arial"/>
          <w:color w:val="000000"/>
          <w:sz w:val="22"/>
        </w:rPr>
        <w:t xml:space="preserve">wobec osób fizycznych), </w:t>
      </w:r>
      <w:r w:rsidRPr="00AC144D">
        <w:rPr>
          <w:rFonts w:ascii="Arial Narrow" w:hAnsi="Arial Narrow" w:cs="Arial"/>
          <w:sz w:val="22"/>
        </w:rPr>
        <w:t>od których dane osobowe bezpośrednio lub pośrednio pozyskał</w:t>
      </w:r>
      <w:r w:rsidRPr="00AC144D">
        <w:rPr>
          <w:rFonts w:ascii="Arial Narrow" w:hAnsi="Arial Narrow" w:cs="Arial"/>
          <w:color w:val="000000"/>
          <w:sz w:val="22"/>
        </w:rPr>
        <w:t xml:space="preserve"> w celu ubiegania się o udzielenie niniejszego zamówienia publicznego.</w:t>
      </w:r>
    </w:p>
    <w:p w:rsidR="0044658F" w:rsidRPr="009C0DC2" w:rsidRDefault="0044658F" w:rsidP="00FB2C88">
      <w:pPr>
        <w:numPr>
          <w:ilvl w:val="0"/>
          <w:numId w:val="9"/>
        </w:numPr>
        <w:spacing w:after="0"/>
        <w:ind w:left="426" w:right="-2" w:hanging="426"/>
        <w:rPr>
          <w:rFonts w:ascii="Arial Narrow" w:hAnsi="Arial Narrow"/>
          <w:b/>
          <w:i/>
          <w:color w:val="000000" w:themeColor="text1"/>
          <w:sz w:val="22"/>
        </w:rPr>
      </w:pPr>
      <w:r w:rsidRPr="009C0DC2">
        <w:rPr>
          <w:rFonts w:ascii="Arial Narrow" w:hAnsi="Arial Narrow" w:cs="Arial"/>
          <w:b/>
          <w:i/>
          <w:color w:val="000000" w:themeColor="text1"/>
          <w:sz w:val="22"/>
        </w:rPr>
        <w:t xml:space="preserve">Wykonawca deklaruje, że w całym okresie obowiązywania umowy będzie </w:t>
      </w:r>
      <w:r w:rsidR="00A8169B" w:rsidRPr="009C0DC2">
        <w:rPr>
          <w:rFonts w:ascii="Arial Narrow" w:hAnsi="Arial Narrow" w:cs="Arial"/>
          <w:b/>
          <w:i/>
          <w:color w:val="000000" w:themeColor="text1"/>
          <w:sz w:val="22"/>
        </w:rPr>
        <w:t xml:space="preserve">przygotowywał posiłki w kuchni mieszczącej się w ……………………………………………………………………….. (adres). W </w:t>
      </w:r>
      <w:r w:rsidR="00A8169B" w:rsidRPr="009C0DC2">
        <w:rPr>
          <w:rFonts w:ascii="Arial Narrow" w:hAnsi="Arial Narrow" w:cs="Arial"/>
          <w:b/>
          <w:i/>
          <w:color w:val="000000" w:themeColor="text1"/>
          <w:sz w:val="22"/>
        </w:rPr>
        <w:lastRenderedPageBreak/>
        <w:t>przypadku zmiany adresu kuchni w trakcie realizacji umowy Wykonawca zobowiązany jest to wskazania innego adresu, w ramach zadeklarowanej w Formularzu Ofertowym odległości od siedziby Zamawiającego.</w:t>
      </w:r>
    </w:p>
    <w:p w:rsidR="0044658F" w:rsidRPr="00447CAA" w:rsidRDefault="0044658F" w:rsidP="00E6489B">
      <w:pPr>
        <w:pStyle w:val="Bezodstpw"/>
        <w:rPr>
          <w:rFonts w:ascii="Arial Narrow" w:hAnsi="Arial Narrow"/>
          <w:sz w:val="22"/>
        </w:rPr>
      </w:pPr>
    </w:p>
    <w:p w:rsidR="00BF6977" w:rsidRPr="00447CAA" w:rsidRDefault="002C2F4A" w:rsidP="003B3196">
      <w:pPr>
        <w:pStyle w:val="Bezodstpw"/>
        <w:jc w:val="center"/>
        <w:rPr>
          <w:rFonts w:ascii="Arial Narrow" w:hAnsi="Arial Narrow" w:cs="Arial"/>
          <w:b/>
          <w:sz w:val="22"/>
        </w:rPr>
      </w:pPr>
      <w:r w:rsidRPr="00447CAA">
        <w:rPr>
          <w:rFonts w:ascii="Arial Narrow" w:hAnsi="Arial Narrow" w:cs="Arial"/>
          <w:b/>
          <w:sz w:val="22"/>
        </w:rPr>
        <w:t>§2</w:t>
      </w:r>
    </w:p>
    <w:p w:rsidR="00447CAA" w:rsidRDefault="002C2F4A" w:rsidP="00FB2C88">
      <w:pPr>
        <w:pStyle w:val="Bezodstpw"/>
        <w:numPr>
          <w:ilvl w:val="0"/>
          <w:numId w:val="4"/>
        </w:numPr>
        <w:rPr>
          <w:rFonts w:ascii="Arial Narrow" w:hAnsi="Arial Narrow" w:cs="Arial"/>
          <w:sz w:val="22"/>
        </w:rPr>
      </w:pPr>
      <w:r w:rsidRPr="00447CAA">
        <w:rPr>
          <w:rFonts w:ascii="Arial Narrow" w:hAnsi="Arial Narrow" w:cs="Arial"/>
          <w:sz w:val="22"/>
        </w:rPr>
        <w:t xml:space="preserve">Wykonawca, w dniu podpisania umowy przedkłada Zamawiającemu polisę ubezpieczeniową od odpowiedzialności cywilnej w zakresie prowadzonej działalności gospodarczej na sumę ubezpieczeniową </w:t>
      </w:r>
      <w:r w:rsidR="00DD50D4" w:rsidRPr="00447CAA">
        <w:rPr>
          <w:rFonts w:ascii="Arial Narrow" w:hAnsi="Arial Narrow" w:cs="Arial"/>
          <w:sz w:val="22"/>
        </w:rPr>
        <w:br/>
      </w:r>
      <w:r w:rsidRPr="00447CAA">
        <w:rPr>
          <w:rFonts w:ascii="Arial Narrow" w:hAnsi="Arial Narrow" w:cs="Arial"/>
          <w:sz w:val="22"/>
        </w:rPr>
        <w:t xml:space="preserve">w kwocie nie niższej niż </w:t>
      </w:r>
      <w:r w:rsidR="0047713A" w:rsidRPr="00447CAA">
        <w:rPr>
          <w:rFonts w:ascii="Arial Narrow" w:hAnsi="Arial Narrow" w:cs="Arial"/>
          <w:sz w:val="22"/>
        </w:rPr>
        <w:t xml:space="preserve"> </w:t>
      </w:r>
      <w:r w:rsidR="00297D58">
        <w:rPr>
          <w:rFonts w:ascii="Arial Narrow" w:hAnsi="Arial Narrow" w:cs="Arial"/>
          <w:sz w:val="22"/>
        </w:rPr>
        <w:t xml:space="preserve">100 </w:t>
      </w:r>
      <w:r w:rsidRPr="00447CAA">
        <w:rPr>
          <w:rFonts w:ascii="Arial Narrow" w:hAnsi="Arial Narrow" w:cs="Arial"/>
          <w:sz w:val="22"/>
        </w:rPr>
        <w:t xml:space="preserve">000,00 zł. </w:t>
      </w:r>
    </w:p>
    <w:p w:rsidR="00447CAA" w:rsidRDefault="002C2F4A" w:rsidP="00FB2C88">
      <w:pPr>
        <w:pStyle w:val="Bezodstpw"/>
        <w:numPr>
          <w:ilvl w:val="0"/>
          <w:numId w:val="4"/>
        </w:numPr>
        <w:rPr>
          <w:rFonts w:ascii="Arial Narrow" w:hAnsi="Arial Narrow" w:cs="Arial"/>
          <w:sz w:val="22"/>
        </w:rPr>
      </w:pPr>
      <w:r w:rsidRPr="00447CAA">
        <w:rPr>
          <w:rFonts w:ascii="Arial Narrow" w:hAnsi="Arial Narrow" w:cs="Arial"/>
          <w:sz w:val="22"/>
        </w:rPr>
        <w:t xml:space="preserve">W przypadku, gdy ważność polisy ubezpieczeniowej, o której mowa w pkt </w:t>
      </w:r>
      <w:r w:rsidR="00BF6977" w:rsidRPr="00447CAA">
        <w:rPr>
          <w:rFonts w:ascii="Arial Narrow" w:hAnsi="Arial Narrow" w:cs="Arial"/>
          <w:sz w:val="22"/>
        </w:rPr>
        <w:t>1</w:t>
      </w:r>
      <w:r w:rsidRPr="00447CAA">
        <w:rPr>
          <w:rFonts w:ascii="Arial Narrow" w:hAnsi="Arial Narrow" w:cs="Arial"/>
          <w:sz w:val="22"/>
        </w:rPr>
        <w:t xml:space="preserve"> upływa w okresie obowiązania umowy, Wykonawca jest zobowiązany przedłożyć Zamawiającemu nową polisę ubezpieczenia na warunkach nie gorszych niż opisane w pkt </w:t>
      </w:r>
      <w:r w:rsidR="00BF6977" w:rsidRPr="00447CAA">
        <w:rPr>
          <w:rFonts w:ascii="Arial Narrow" w:hAnsi="Arial Narrow" w:cs="Arial"/>
          <w:sz w:val="22"/>
        </w:rPr>
        <w:t>1</w:t>
      </w:r>
      <w:r w:rsidRPr="00447CAA">
        <w:rPr>
          <w:rFonts w:ascii="Arial Narrow" w:hAnsi="Arial Narrow" w:cs="Arial"/>
          <w:sz w:val="22"/>
        </w:rPr>
        <w:t xml:space="preserve">.  </w:t>
      </w:r>
    </w:p>
    <w:p w:rsidR="002C2F4A" w:rsidRDefault="002C2F4A" w:rsidP="00FB2C88">
      <w:pPr>
        <w:pStyle w:val="Bezodstpw"/>
        <w:numPr>
          <w:ilvl w:val="0"/>
          <w:numId w:val="4"/>
        </w:numPr>
        <w:rPr>
          <w:rFonts w:ascii="Arial Narrow" w:hAnsi="Arial Narrow" w:cs="Arial"/>
          <w:sz w:val="22"/>
        </w:rPr>
      </w:pPr>
      <w:r w:rsidRPr="00447CAA">
        <w:rPr>
          <w:rFonts w:ascii="Arial Narrow" w:hAnsi="Arial Narrow" w:cs="Arial"/>
          <w:sz w:val="22"/>
        </w:rPr>
        <w:t>Wykonawca zobowiązany jest przedłożyć no</w:t>
      </w:r>
      <w:r w:rsidR="00DB107B" w:rsidRPr="00447CAA">
        <w:rPr>
          <w:rFonts w:ascii="Arial Narrow" w:hAnsi="Arial Narrow" w:cs="Arial"/>
          <w:sz w:val="22"/>
        </w:rPr>
        <w:t>wą polisę, o której mowa w pkt 2</w:t>
      </w:r>
      <w:r w:rsidRPr="00447CAA">
        <w:rPr>
          <w:rFonts w:ascii="Arial Narrow" w:hAnsi="Arial Narrow" w:cs="Arial"/>
          <w:sz w:val="22"/>
        </w:rPr>
        <w:t xml:space="preserve">, najpóźniej w dniu wygaśnięcia poprzedniej polisy, o której mowa w pkt </w:t>
      </w:r>
      <w:r w:rsidR="00BF6977" w:rsidRPr="00447CAA">
        <w:rPr>
          <w:rFonts w:ascii="Arial Narrow" w:hAnsi="Arial Narrow" w:cs="Arial"/>
          <w:sz w:val="22"/>
        </w:rPr>
        <w:t>1</w:t>
      </w:r>
      <w:r w:rsidRPr="00447CAA">
        <w:rPr>
          <w:rFonts w:ascii="Arial Narrow" w:hAnsi="Arial Narrow" w:cs="Arial"/>
          <w:sz w:val="22"/>
        </w:rPr>
        <w:t xml:space="preserve">. </w:t>
      </w:r>
    </w:p>
    <w:p w:rsidR="008C5E1A" w:rsidRDefault="008C5E1A" w:rsidP="008C5E1A">
      <w:pPr>
        <w:pStyle w:val="Bezodstpw"/>
        <w:ind w:left="360"/>
        <w:rPr>
          <w:rFonts w:ascii="Arial Narrow" w:hAnsi="Arial Narrow" w:cs="Arial"/>
          <w:sz w:val="22"/>
        </w:rPr>
      </w:pPr>
    </w:p>
    <w:p w:rsidR="003B3196" w:rsidRPr="00447CAA" w:rsidRDefault="003B3196" w:rsidP="003B3196">
      <w:pPr>
        <w:pStyle w:val="Bezodstpw"/>
        <w:rPr>
          <w:rFonts w:ascii="Arial Narrow" w:hAnsi="Arial Narrow" w:cs="Arial"/>
          <w:b/>
          <w:sz w:val="22"/>
        </w:rPr>
      </w:pPr>
    </w:p>
    <w:p w:rsidR="00896B0E" w:rsidRPr="00447CAA" w:rsidRDefault="00BF6977" w:rsidP="003B3196">
      <w:pPr>
        <w:pStyle w:val="Bezodstpw"/>
        <w:jc w:val="center"/>
        <w:rPr>
          <w:rFonts w:ascii="Arial Narrow" w:hAnsi="Arial Narrow" w:cs="Arial"/>
          <w:b/>
          <w:sz w:val="22"/>
        </w:rPr>
      </w:pPr>
      <w:r w:rsidRPr="00447CAA">
        <w:rPr>
          <w:rFonts w:ascii="Arial Narrow" w:hAnsi="Arial Narrow" w:cs="Arial"/>
          <w:b/>
          <w:sz w:val="22"/>
        </w:rPr>
        <w:t>§3</w:t>
      </w:r>
    </w:p>
    <w:p w:rsidR="00447CAA" w:rsidRPr="00A8169B" w:rsidRDefault="00896B0E" w:rsidP="00FB2C88">
      <w:pPr>
        <w:numPr>
          <w:ilvl w:val="0"/>
          <w:numId w:val="5"/>
        </w:num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Za wykonanie </w:t>
      </w:r>
      <w:r w:rsidRPr="00A8169B">
        <w:rPr>
          <w:rFonts w:ascii="Arial Narrow" w:eastAsia="Times New Roman" w:hAnsi="Arial Narrow"/>
          <w:sz w:val="22"/>
          <w:lang w:eastAsia="pl-PL"/>
        </w:rPr>
        <w:t xml:space="preserve">przedmiotu umowy Zamawiający zapłaci Wykonawcy </w:t>
      </w:r>
      <w:r w:rsidR="00AD1698" w:rsidRPr="00A8169B">
        <w:rPr>
          <w:rFonts w:ascii="Arial Narrow" w:eastAsia="Times New Roman" w:hAnsi="Arial Narrow"/>
          <w:sz w:val="22"/>
          <w:lang w:eastAsia="pl-PL"/>
        </w:rPr>
        <w:t xml:space="preserve">maksymalne </w:t>
      </w:r>
      <w:r w:rsidRPr="00A8169B">
        <w:rPr>
          <w:rFonts w:ascii="Arial Narrow" w:eastAsia="Times New Roman" w:hAnsi="Arial Narrow"/>
          <w:sz w:val="22"/>
          <w:lang w:eastAsia="pl-PL"/>
        </w:rPr>
        <w:t xml:space="preserve">wynagrodzenie w wysokości ……………………………… PLN łącznie z podatkiem VAT </w:t>
      </w:r>
      <w:r w:rsidR="0066560F" w:rsidRPr="00A8169B">
        <w:rPr>
          <w:rFonts w:ascii="Arial Narrow" w:eastAsia="Times New Roman" w:hAnsi="Arial Narrow"/>
          <w:sz w:val="22"/>
          <w:lang w:eastAsia="pl-PL"/>
        </w:rPr>
        <w:t>w wysokości ……………………………..……… PLN</w:t>
      </w:r>
      <w:r w:rsidR="00447CAA" w:rsidRPr="00A8169B">
        <w:rPr>
          <w:rFonts w:ascii="Arial Narrow" w:eastAsia="Times New Roman" w:hAnsi="Arial Narrow"/>
          <w:sz w:val="22"/>
          <w:lang w:eastAsia="pl-PL"/>
        </w:rPr>
        <w:t xml:space="preserve">, </w:t>
      </w:r>
      <w:r w:rsidR="00AC144D" w:rsidRPr="00A8169B">
        <w:rPr>
          <w:rFonts w:ascii="Arial Narrow" w:eastAsia="Times New Roman" w:hAnsi="Arial Narrow"/>
          <w:sz w:val="22"/>
          <w:lang w:eastAsia="pl-PL"/>
        </w:rPr>
        <w:t>słownie: ……………………………</w:t>
      </w:r>
      <w:r w:rsidRPr="00A8169B">
        <w:rPr>
          <w:rFonts w:ascii="Arial Narrow" w:eastAsia="Times New Roman" w:hAnsi="Arial Narrow"/>
          <w:sz w:val="22"/>
          <w:lang w:eastAsia="pl-PL"/>
        </w:rPr>
        <w:t>………………</w:t>
      </w:r>
      <w:r w:rsidR="0066560F" w:rsidRPr="00A8169B">
        <w:rPr>
          <w:rFonts w:ascii="Arial Narrow" w:eastAsia="Times New Roman" w:hAnsi="Arial Narrow"/>
          <w:sz w:val="22"/>
          <w:lang w:eastAsia="pl-PL"/>
        </w:rPr>
        <w:t>…………</w:t>
      </w:r>
      <w:r w:rsidRPr="00A8169B">
        <w:rPr>
          <w:rFonts w:ascii="Arial Narrow" w:eastAsia="Times New Roman" w:hAnsi="Arial Narrow"/>
          <w:sz w:val="22"/>
          <w:lang w:eastAsia="pl-PL"/>
        </w:rPr>
        <w:t xml:space="preserve"> </w:t>
      </w:r>
    </w:p>
    <w:p w:rsidR="00447CAA" w:rsidRDefault="00896B0E" w:rsidP="00FB2C88">
      <w:pPr>
        <w:numPr>
          <w:ilvl w:val="0"/>
          <w:numId w:val="5"/>
        </w:numPr>
        <w:spacing w:after="0"/>
        <w:rPr>
          <w:rFonts w:ascii="Arial Narrow" w:eastAsia="Times New Roman" w:hAnsi="Arial Narrow"/>
          <w:sz w:val="22"/>
          <w:lang w:eastAsia="pl-PL"/>
        </w:rPr>
      </w:pPr>
      <w:r w:rsidRPr="00A8169B">
        <w:rPr>
          <w:rFonts w:ascii="Arial Narrow" w:eastAsia="Times New Roman" w:hAnsi="Arial Narrow"/>
          <w:sz w:val="22"/>
          <w:lang w:eastAsia="pl-PL"/>
        </w:rPr>
        <w:t>Wykonawca oświadcza, że wynagrodzenie umowne obejmuje</w:t>
      </w:r>
      <w:r w:rsidRPr="00447CAA">
        <w:rPr>
          <w:rFonts w:ascii="Arial Narrow" w:eastAsia="Times New Roman" w:hAnsi="Arial Narrow"/>
          <w:sz w:val="22"/>
          <w:lang w:eastAsia="pl-PL"/>
        </w:rPr>
        <w:t xml:space="preserve"> wszelkie niezbędne koszty dla wykonania przedmiotu umowy. </w:t>
      </w:r>
    </w:p>
    <w:p w:rsidR="00B738AB" w:rsidRPr="000E6B79" w:rsidRDefault="00B738AB" w:rsidP="00B738AB">
      <w:pPr>
        <w:numPr>
          <w:ilvl w:val="0"/>
          <w:numId w:val="5"/>
        </w:numPr>
        <w:spacing w:after="0"/>
        <w:rPr>
          <w:rFonts w:ascii="Arial Narrow" w:eastAsia="Times New Roman" w:hAnsi="Arial Narrow"/>
          <w:lang w:eastAsia="pl-PL"/>
        </w:rPr>
      </w:pPr>
      <w:r w:rsidRPr="000E6B79">
        <w:rPr>
          <w:rFonts w:ascii="Arial Narrow" w:hAnsi="Arial Narrow" w:cs="Arial"/>
        </w:rPr>
        <w:t>Zamawiający określa minimalny gwarantowany zakres zamówienia na poziomie 30% wartości maksymalnej umowy określonej w § 3 ust. 1</w:t>
      </w:r>
    </w:p>
    <w:p w:rsidR="00B738AB" w:rsidRDefault="00B738AB" w:rsidP="00B738AB">
      <w:pPr>
        <w:spacing w:after="0"/>
        <w:ind w:left="360"/>
        <w:rPr>
          <w:rFonts w:ascii="Arial Narrow" w:eastAsia="Times New Roman" w:hAnsi="Arial Narrow"/>
          <w:sz w:val="22"/>
          <w:lang w:eastAsia="pl-PL"/>
        </w:rPr>
      </w:pPr>
    </w:p>
    <w:p w:rsidR="002204BD" w:rsidRDefault="002204BD" w:rsidP="00617FA0">
      <w:pPr>
        <w:spacing w:after="0"/>
        <w:rPr>
          <w:rFonts w:ascii="Arial Narrow" w:hAnsi="Arial Narrow"/>
          <w:sz w:val="22"/>
          <w:szCs w:val="20"/>
        </w:rPr>
      </w:pPr>
    </w:p>
    <w:p w:rsidR="002204BD" w:rsidRPr="00447CAA" w:rsidRDefault="002204BD" w:rsidP="002204BD">
      <w:pPr>
        <w:pStyle w:val="Bezodstpw"/>
        <w:jc w:val="center"/>
        <w:rPr>
          <w:rFonts w:ascii="Arial Narrow" w:hAnsi="Arial Narrow" w:cs="Arial"/>
          <w:b/>
          <w:sz w:val="22"/>
        </w:rPr>
      </w:pPr>
      <w:r>
        <w:rPr>
          <w:rFonts w:ascii="Arial Narrow" w:hAnsi="Arial Narrow" w:cs="Arial"/>
          <w:b/>
          <w:sz w:val="22"/>
        </w:rPr>
        <w:t>§4</w:t>
      </w:r>
    </w:p>
    <w:p w:rsidR="00297D58" w:rsidRPr="00297D58" w:rsidRDefault="00297D58" w:rsidP="00FB2C88">
      <w:pPr>
        <w:pStyle w:val="Akapitzlist"/>
        <w:numPr>
          <w:ilvl w:val="0"/>
          <w:numId w:val="16"/>
        </w:numPr>
        <w:spacing w:after="0"/>
        <w:ind w:left="284" w:hanging="284"/>
        <w:rPr>
          <w:rFonts w:ascii="Arial Narrow" w:hAnsi="Arial Narrow"/>
          <w:sz w:val="22"/>
        </w:rPr>
      </w:pPr>
      <w:r w:rsidRPr="00297D58">
        <w:rPr>
          <w:rFonts w:ascii="Arial Narrow" w:hAnsi="Arial Narrow"/>
          <w:sz w:val="22"/>
        </w:rPr>
        <w:t>W trakcie realizacji zamówienia Wykonawca zobowiązany będzie do podania jadłospisu na kolejne 10 dni, z co najmniej 3 - dniowym wyprzedzeniem, określającego gramaturę oraz kaloryczność potraw do akceptacji przez Zamawiającego. Jadłospisy muszą być podpisane przez uprawnionego dietetyka. Zamawiający rości sobie prawo do zmian w jadłospisie. Nie dopuszcza się powtarzalności proponowanych zestawów w okresie 10 dniowym. Jadłospis musi zawierać wykaz alergenów w dostarczonym posiłku.</w:t>
      </w:r>
    </w:p>
    <w:p w:rsidR="00520352" w:rsidRPr="00297D58" w:rsidRDefault="00520352" w:rsidP="00FB2C88">
      <w:pPr>
        <w:numPr>
          <w:ilvl w:val="0"/>
          <w:numId w:val="16"/>
        </w:numPr>
        <w:spacing w:after="0"/>
        <w:ind w:left="284" w:right="-2" w:hanging="284"/>
        <w:rPr>
          <w:rFonts w:ascii="Arial Narrow" w:hAnsi="Arial Narrow"/>
          <w:sz w:val="22"/>
        </w:rPr>
      </w:pPr>
      <w:r w:rsidRPr="00297D58">
        <w:rPr>
          <w:rFonts w:ascii="Arial Narrow" w:hAnsi="Arial Narrow"/>
          <w:color w:val="000000"/>
          <w:sz w:val="22"/>
        </w:rPr>
        <w:t>Zamawiający zastrzega sobie prawo zmiany jadłospisu, poprzez dokonanie przesunięć potraw między poszczególnymi dniami i tygodniami jadłospisu. W takiej sytuacji Zamawiający poinformuje Wykonawcę najpóźniej na 3 dni przed pierwszym dniem podawania posiłków i każdym następnym okresem żywienia, w celu realizacji zamówienia.</w:t>
      </w:r>
    </w:p>
    <w:p w:rsidR="00297D58" w:rsidRPr="00297D58" w:rsidRDefault="00297D58" w:rsidP="00FB2C88">
      <w:pPr>
        <w:numPr>
          <w:ilvl w:val="0"/>
          <w:numId w:val="16"/>
        </w:numPr>
        <w:spacing w:after="0"/>
        <w:ind w:left="284" w:right="-2" w:hanging="284"/>
        <w:rPr>
          <w:rFonts w:ascii="Arial Narrow" w:hAnsi="Arial Narrow"/>
          <w:sz w:val="22"/>
        </w:rPr>
      </w:pPr>
      <w:r w:rsidRPr="00297D58">
        <w:rPr>
          <w:rFonts w:ascii="Arial Narrow" w:hAnsi="Arial Narrow"/>
          <w:sz w:val="22"/>
        </w:rPr>
        <w:t>Zamawiającemu przysługuje prawo kontroli jakości i standardu usług żywieniowych świadczonych przez Wykonawcę, w szczególności w zakresie:</w:t>
      </w:r>
    </w:p>
    <w:p w:rsidR="00297D58" w:rsidRPr="00297D58" w:rsidRDefault="00297D58" w:rsidP="00FB2C88">
      <w:pPr>
        <w:numPr>
          <w:ilvl w:val="1"/>
          <w:numId w:val="16"/>
        </w:numPr>
        <w:tabs>
          <w:tab w:val="left" w:pos="426"/>
        </w:tabs>
        <w:spacing w:after="0"/>
        <w:rPr>
          <w:rFonts w:ascii="Arial Narrow" w:hAnsi="Arial Narrow"/>
          <w:sz w:val="22"/>
        </w:rPr>
      </w:pPr>
      <w:r w:rsidRPr="00297D58">
        <w:rPr>
          <w:rFonts w:ascii="Arial Narrow" w:hAnsi="Arial Narrow"/>
          <w:sz w:val="22"/>
        </w:rPr>
        <w:t>przestrzegania przepisów, norm i zasad sanitarno-epidemiologicznych przy przygotowywaniu  posiłków oraz zabezpieczenia odpadów pokonsumpcyjnych,</w:t>
      </w:r>
    </w:p>
    <w:p w:rsidR="00297D58" w:rsidRPr="00297D58" w:rsidRDefault="00297D58" w:rsidP="00FB2C88">
      <w:pPr>
        <w:numPr>
          <w:ilvl w:val="1"/>
          <w:numId w:val="16"/>
        </w:numPr>
        <w:tabs>
          <w:tab w:val="left" w:pos="426"/>
        </w:tabs>
        <w:spacing w:after="0"/>
        <w:rPr>
          <w:rFonts w:ascii="Arial Narrow" w:hAnsi="Arial Narrow"/>
          <w:sz w:val="22"/>
        </w:rPr>
      </w:pPr>
      <w:r w:rsidRPr="00297D58">
        <w:rPr>
          <w:rFonts w:ascii="Arial Narrow" w:hAnsi="Arial Narrow"/>
          <w:sz w:val="22"/>
        </w:rPr>
        <w:t>przestrzegania diet, normatywnych wartości energetycznych, wartości odżywczych</w:t>
      </w:r>
      <w:r w:rsidRPr="00297D58">
        <w:rPr>
          <w:rFonts w:ascii="Arial Narrow" w:hAnsi="Arial Narrow"/>
          <w:sz w:val="22"/>
        </w:rPr>
        <w:br/>
        <w:t>i smakowych posiłków,</w:t>
      </w:r>
    </w:p>
    <w:p w:rsidR="00297D58" w:rsidRPr="00297D58" w:rsidRDefault="00297D58" w:rsidP="00FB2C88">
      <w:pPr>
        <w:numPr>
          <w:ilvl w:val="1"/>
          <w:numId w:val="16"/>
        </w:numPr>
        <w:tabs>
          <w:tab w:val="left" w:pos="426"/>
        </w:tabs>
        <w:spacing w:after="0"/>
        <w:rPr>
          <w:rFonts w:ascii="Arial Narrow" w:hAnsi="Arial Narrow"/>
          <w:sz w:val="22"/>
        </w:rPr>
      </w:pPr>
      <w:r w:rsidRPr="00297D58">
        <w:rPr>
          <w:rFonts w:ascii="Arial Narrow" w:hAnsi="Arial Narrow"/>
          <w:sz w:val="22"/>
        </w:rPr>
        <w:t xml:space="preserve">przestrzegania obowiązków dotyczących jadłospisów, </w:t>
      </w:r>
    </w:p>
    <w:p w:rsidR="00297D58" w:rsidRPr="00297D58" w:rsidRDefault="00297D58" w:rsidP="00FB2C88">
      <w:pPr>
        <w:numPr>
          <w:ilvl w:val="1"/>
          <w:numId w:val="16"/>
        </w:numPr>
        <w:tabs>
          <w:tab w:val="left" w:pos="426"/>
        </w:tabs>
        <w:spacing w:after="0"/>
        <w:rPr>
          <w:rFonts w:ascii="Arial Narrow" w:hAnsi="Arial Narrow"/>
          <w:sz w:val="22"/>
        </w:rPr>
      </w:pPr>
      <w:r w:rsidRPr="00297D58">
        <w:rPr>
          <w:rFonts w:ascii="Arial Narrow" w:hAnsi="Arial Narrow"/>
          <w:sz w:val="22"/>
        </w:rPr>
        <w:t>przestrzeganie zaleceń dotyczących temperatur podawanych potraw.</w:t>
      </w:r>
    </w:p>
    <w:p w:rsidR="00297D58" w:rsidRPr="00297D58" w:rsidRDefault="00297D58" w:rsidP="00297D58">
      <w:pPr>
        <w:spacing w:after="0"/>
        <w:ind w:left="284" w:right="-2"/>
        <w:rPr>
          <w:rFonts w:ascii="Arial Narrow" w:hAnsi="Arial Narrow"/>
          <w:sz w:val="22"/>
        </w:rPr>
      </w:pPr>
    </w:p>
    <w:p w:rsidR="002204BD" w:rsidRDefault="002204BD" w:rsidP="00617FA0">
      <w:pPr>
        <w:spacing w:after="0"/>
        <w:rPr>
          <w:rFonts w:ascii="Arial Narrow" w:hAnsi="Arial Narrow"/>
          <w:sz w:val="22"/>
          <w:szCs w:val="20"/>
        </w:rPr>
      </w:pPr>
    </w:p>
    <w:p w:rsidR="00297D58" w:rsidRPr="00297D58" w:rsidRDefault="002204BD" w:rsidP="00297D58">
      <w:pPr>
        <w:pStyle w:val="Bezodstpw"/>
        <w:jc w:val="center"/>
        <w:rPr>
          <w:rFonts w:ascii="Arial Narrow" w:hAnsi="Arial Narrow" w:cs="Arial"/>
          <w:b/>
          <w:sz w:val="22"/>
        </w:rPr>
      </w:pPr>
      <w:r>
        <w:rPr>
          <w:rFonts w:ascii="Arial Narrow" w:hAnsi="Arial Narrow" w:cs="Arial"/>
          <w:b/>
          <w:sz w:val="22"/>
        </w:rPr>
        <w:t>§5</w:t>
      </w:r>
    </w:p>
    <w:p w:rsidR="00297D58" w:rsidRPr="000824A9" w:rsidRDefault="00297D58" w:rsidP="00FB2C88">
      <w:pPr>
        <w:pStyle w:val="Bezodstpw"/>
        <w:numPr>
          <w:ilvl w:val="0"/>
          <w:numId w:val="15"/>
        </w:numPr>
        <w:ind w:left="284" w:hanging="284"/>
        <w:rPr>
          <w:rFonts w:ascii="Arial Narrow" w:hAnsi="Arial Narrow"/>
          <w:color w:val="000000"/>
          <w:sz w:val="22"/>
        </w:rPr>
      </w:pPr>
      <w:r w:rsidRPr="000824A9">
        <w:rPr>
          <w:rFonts w:ascii="Arial Narrow" w:hAnsi="Arial Narrow"/>
          <w:color w:val="000000"/>
          <w:sz w:val="22"/>
        </w:rPr>
        <w:t>Rozliczenie usługi nastąpi na podstawie zatwierdzonych przez Zamawiającego, faktur, co miesiąc, wystawionych w oparciu o miesięczny raport fa</w:t>
      </w:r>
      <w:r>
        <w:rPr>
          <w:rFonts w:ascii="Arial Narrow" w:hAnsi="Arial Narrow"/>
          <w:color w:val="000000"/>
          <w:sz w:val="22"/>
        </w:rPr>
        <w:t xml:space="preserve">ktycznej ilości przygotowanych i wydanych </w:t>
      </w:r>
      <w:r w:rsidRPr="000824A9">
        <w:rPr>
          <w:rFonts w:ascii="Arial Narrow" w:hAnsi="Arial Narrow"/>
          <w:color w:val="000000"/>
          <w:sz w:val="22"/>
        </w:rPr>
        <w:t xml:space="preserve">posiłków dla dzieci z przedszkola. </w:t>
      </w:r>
    </w:p>
    <w:p w:rsidR="00297D58" w:rsidRPr="000824A9" w:rsidRDefault="00297D58" w:rsidP="00FB2C88">
      <w:pPr>
        <w:pStyle w:val="Bezodstpw"/>
        <w:numPr>
          <w:ilvl w:val="0"/>
          <w:numId w:val="15"/>
        </w:numPr>
        <w:ind w:left="284" w:hanging="284"/>
        <w:rPr>
          <w:rFonts w:ascii="Arial Narrow" w:hAnsi="Arial Narrow"/>
          <w:color w:val="000000"/>
          <w:sz w:val="22"/>
        </w:rPr>
      </w:pPr>
      <w:r w:rsidRPr="000824A9">
        <w:rPr>
          <w:rFonts w:ascii="Arial Narrow" w:hAnsi="Arial Narrow"/>
          <w:color w:val="000000"/>
          <w:sz w:val="22"/>
        </w:rPr>
        <w:t>Wykonawca najpóźniej w dniu podpisania umowy dostarczy do akceptacji procedurę pobierania i rozliczenia opłat bezpośrednio od rodziców w przypadk</w:t>
      </w:r>
      <w:r>
        <w:rPr>
          <w:rFonts w:ascii="Arial Narrow" w:hAnsi="Arial Narrow"/>
          <w:color w:val="000000"/>
          <w:sz w:val="22"/>
        </w:rPr>
        <w:t>u dzieci ze szkoły</w:t>
      </w:r>
      <w:r w:rsidRPr="000824A9">
        <w:rPr>
          <w:rFonts w:ascii="Arial Narrow" w:hAnsi="Arial Narrow"/>
          <w:color w:val="000000"/>
          <w:sz w:val="22"/>
        </w:rPr>
        <w:t>. Procedura wymaga akceptacji Zamawiającego. Zamawiający ma prawo nanieść zmiany, które Wykonawca ma obowiązek uwzględnić.</w:t>
      </w:r>
    </w:p>
    <w:p w:rsidR="0044658F" w:rsidRPr="00A8169B" w:rsidRDefault="00297D58" w:rsidP="0044658F">
      <w:pPr>
        <w:pStyle w:val="Bezodstpw"/>
        <w:numPr>
          <w:ilvl w:val="0"/>
          <w:numId w:val="15"/>
        </w:numPr>
        <w:ind w:left="284" w:hanging="284"/>
        <w:rPr>
          <w:rFonts w:ascii="Arial Narrow" w:hAnsi="Arial Narrow"/>
          <w:color w:val="000000"/>
          <w:sz w:val="22"/>
        </w:rPr>
      </w:pPr>
      <w:r w:rsidRPr="000824A9">
        <w:rPr>
          <w:rFonts w:ascii="Arial Narrow" w:hAnsi="Arial Narrow" w:cs="Arial"/>
          <w:color w:val="000000"/>
          <w:sz w:val="22"/>
        </w:rPr>
        <w:t>Faktura będzie płatna przez Zamawiającego przelewem w terminie do 21 dni kalendarzowych od daty otrzymania przez Zamawiającego prawidłowo wystawionej faktury wraz z wymaganymi dowodami zapłaty. Jako nabywcę na fakturze należy wskazać:</w:t>
      </w:r>
    </w:p>
    <w:p w:rsidR="00297D58" w:rsidRPr="009D2E0C" w:rsidRDefault="00297D58" w:rsidP="00297D58">
      <w:pPr>
        <w:spacing w:after="0"/>
        <w:jc w:val="center"/>
        <w:rPr>
          <w:rFonts w:ascii="Arial Narrow" w:hAnsi="Arial Narrow"/>
          <w:b/>
          <w:sz w:val="22"/>
        </w:rPr>
      </w:pPr>
      <w:r w:rsidRPr="009D2E0C">
        <w:rPr>
          <w:rFonts w:ascii="Arial Narrow" w:hAnsi="Arial Narrow"/>
          <w:b/>
          <w:sz w:val="22"/>
        </w:rPr>
        <w:t>Miasto Poznań Zespół Szkolno – Przedszkolny nr 2 w Poznaniu</w:t>
      </w:r>
    </w:p>
    <w:p w:rsidR="00297D58" w:rsidRPr="009D2E0C" w:rsidRDefault="00297D58" w:rsidP="00297D58">
      <w:pPr>
        <w:spacing w:after="0"/>
        <w:jc w:val="center"/>
        <w:rPr>
          <w:rFonts w:ascii="Arial Narrow" w:hAnsi="Arial Narrow"/>
          <w:b/>
          <w:sz w:val="22"/>
        </w:rPr>
      </w:pPr>
      <w:r w:rsidRPr="009D2E0C">
        <w:rPr>
          <w:rFonts w:ascii="Arial Narrow" w:hAnsi="Arial Narrow"/>
          <w:b/>
          <w:sz w:val="22"/>
        </w:rPr>
        <w:t>ul. Łozowa 77</w:t>
      </w:r>
    </w:p>
    <w:p w:rsidR="00297D58" w:rsidRPr="009D2E0C" w:rsidRDefault="00297D58" w:rsidP="00297D58">
      <w:pPr>
        <w:spacing w:after="0"/>
        <w:jc w:val="center"/>
        <w:rPr>
          <w:rFonts w:ascii="Arial Narrow" w:hAnsi="Arial Narrow" w:cs="Arial"/>
          <w:b/>
          <w:sz w:val="22"/>
        </w:rPr>
      </w:pPr>
      <w:r w:rsidRPr="009D2E0C">
        <w:rPr>
          <w:rFonts w:ascii="Arial Narrow" w:hAnsi="Arial Narrow"/>
          <w:b/>
          <w:sz w:val="22"/>
        </w:rPr>
        <w:t>61-448 Poznań</w:t>
      </w:r>
    </w:p>
    <w:p w:rsidR="00297D58" w:rsidRDefault="00297D58" w:rsidP="00297D58">
      <w:pPr>
        <w:spacing w:after="0"/>
        <w:jc w:val="center"/>
        <w:rPr>
          <w:rFonts w:ascii="Arial Narrow" w:hAnsi="Arial Narrow"/>
          <w:b/>
          <w:sz w:val="22"/>
        </w:rPr>
      </w:pPr>
      <w:r w:rsidRPr="009D2E0C">
        <w:rPr>
          <w:rFonts w:ascii="Arial Narrow" w:hAnsi="Arial Narrow" w:cs="Tahoma"/>
          <w:b/>
          <w:sz w:val="22"/>
        </w:rPr>
        <w:lastRenderedPageBreak/>
        <w:t xml:space="preserve">NIP </w:t>
      </w:r>
      <w:r w:rsidRPr="009D2E0C">
        <w:rPr>
          <w:rFonts w:ascii="Arial Narrow" w:hAnsi="Arial Narrow"/>
          <w:b/>
          <w:sz w:val="22"/>
        </w:rPr>
        <w:t>209 00 01</w:t>
      </w:r>
      <w:r>
        <w:rPr>
          <w:rFonts w:ascii="Arial Narrow" w:hAnsi="Arial Narrow"/>
          <w:b/>
          <w:sz w:val="22"/>
        </w:rPr>
        <w:t> </w:t>
      </w:r>
      <w:r w:rsidRPr="009D2E0C">
        <w:rPr>
          <w:rFonts w:ascii="Arial Narrow" w:hAnsi="Arial Narrow"/>
          <w:b/>
          <w:sz w:val="22"/>
        </w:rPr>
        <w:t>440</w:t>
      </w:r>
    </w:p>
    <w:p w:rsidR="00297D58" w:rsidRPr="00297D58" w:rsidRDefault="00297D58" w:rsidP="00297D58">
      <w:pPr>
        <w:spacing w:after="0"/>
        <w:jc w:val="center"/>
        <w:rPr>
          <w:rFonts w:ascii="Arial Narrow" w:hAnsi="Arial Narrow" w:cs="Tahoma"/>
          <w:b/>
          <w:sz w:val="22"/>
        </w:rPr>
      </w:pPr>
    </w:p>
    <w:p w:rsidR="00297D58" w:rsidRDefault="00297D58" w:rsidP="00FB2C88">
      <w:pPr>
        <w:numPr>
          <w:ilvl w:val="2"/>
          <w:numId w:val="17"/>
        </w:numPr>
        <w:tabs>
          <w:tab w:val="clear" w:pos="2340"/>
          <w:tab w:val="num" w:pos="284"/>
        </w:tabs>
        <w:spacing w:after="0"/>
        <w:ind w:left="284" w:hanging="284"/>
        <w:rPr>
          <w:rFonts w:ascii="Arial Narrow" w:hAnsi="Arial Narrow" w:cs="Arial"/>
          <w:color w:val="FF0000"/>
          <w:sz w:val="22"/>
        </w:rPr>
      </w:pPr>
      <w:r>
        <w:rPr>
          <w:rFonts w:ascii="Arial Narrow" w:hAnsi="Arial Narrow" w:cs="Arial"/>
          <w:sz w:val="22"/>
        </w:rPr>
        <w:t xml:space="preserve">W przypadku nieprzedstawienia przez Wykonawcę wszystkich dowodów zapłaty, o których mowa w ust. 2 lit. a i b, Zamawiający wstrzymuje wypłatę należnego Wykonawcy wynagrodzenia, w części równej sumie kwot wynikających </w:t>
      </w:r>
      <w:r>
        <w:rPr>
          <w:rFonts w:ascii="Arial Narrow" w:hAnsi="Arial Narrow" w:cs="Arial"/>
          <w:sz w:val="22"/>
        </w:rPr>
        <w:br/>
        <w:t>z nieprzedstawionych dowodów zapłaty. Wstrzymana część należnego wynagrodzenia zostanie uregulowana w terminie 30 dni kalendarzowych od daty uzupełnienia przez Wykonawcę brakujących dokumentów zapłaty.</w:t>
      </w:r>
    </w:p>
    <w:p w:rsidR="00297D58" w:rsidRDefault="00297D58" w:rsidP="00C36E44">
      <w:pPr>
        <w:numPr>
          <w:ilvl w:val="2"/>
          <w:numId w:val="17"/>
        </w:numPr>
        <w:tabs>
          <w:tab w:val="num" w:pos="360"/>
        </w:tabs>
        <w:spacing w:after="0"/>
        <w:ind w:left="360"/>
        <w:rPr>
          <w:rFonts w:ascii="Arial Narrow" w:hAnsi="Arial Narrow" w:cs="Arial"/>
          <w:sz w:val="22"/>
        </w:rPr>
      </w:pPr>
      <w:r>
        <w:rPr>
          <w:rFonts w:ascii="Arial Narrow" w:hAnsi="Arial Narrow" w:cs="Arial"/>
          <w:sz w:val="22"/>
        </w:rPr>
        <w:t>Strony ustalają, że datą zapłaty faktury będzie data obciążenia konta bankowego Zamawiającego.</w:t>
      </w:r>
    </w:p>
    <w:p w:rsidR="00297D58" w:rsidRDefault="00297D58" w:rsidP="00C36E44">
      <w:pPr>
        <w:numPr>
          <w:ilvl w:val="2"/>
          <w:numId w:val="17"/>
        </w:numPr>
        <w:tabs>
          <w:tab w:val="num" w:pos="360"/>
        </w:tabs>
        <w:spacing w:after="0"/>
        <w:ind w:left="360"/>
        <w:rPr>
          <w:rFonts w:ascii="Arial Narrow" w:hAnsi="Arial Narrow"/>
          <w:color w:val="000000"/>
          <w:sz w:val="22"/>
        </w:rPr>
      </w:pPr>
      <w:r w:rsidRPr="007D2610">
        <w:rPr>
          <w:rFonts w:ascii="Arial Narrow" w:hAnsi="Arial Narrow" w:cs="Arial"/>
          <w:sz w:val="22"/>
        </w:rPr>
        <w:t>Faktura</w:t>
      </w:r>
      <w:r>
        <w:rPr>
          <w:rFonts w:ascii="Arial Narrow" w:hAnsi="Arial Narrow" w:cs="Arial"/>
          <w:sz w:val="22"/>
        </w:rPr>
        <w:t xml:space="preserve"> zrealizowana będzie na konto bankowe Wykonawcy wskazane na fakturze. </w:t>
      </w:r>
    </w:p>
    <w:p w:rsidR="00297D58" w:rsidRPr="00B2596F" w:rsidRDefault="00297D58" w:rsidP="00C36E44">
      <w:pPr>
        <w:numPr>
          <w:ilvl w:val="2"/>
          <w:numId w:val="17"/>
        </w:numPr>
        <w:tabs>
          <w:tab w:val="num" w:pos="360"/>
        </w:tabs>
        <w:spacing w:after="0"/>
        <w:ind w:left="360"/>
        <w:rPr>
          <w:rFonts w:ascii="Arial Narrow" w:hAnsi="Arial Narrow"/>
          <w:color w:val="000000"/>
          <w:sz w:val="22"/>
        </w:rPr>
      </w:pPr>
      <w:r w:rsidRPr="00B2596F">
        <w:rPr>
          <w:rFonts w:ascii="Arial Narrow" w:hAnsi="Arial Narrow"/>
          <w:sz w:val="22"/>
        </w:rPr>
        <w:t xml:space="preserve">Wykonawca oświadcza, że rachunek rozliczeniowy wskazany na fakturze: </w:t>
      </w:r>
    </w:p>
    <w:p w:rsidR="00297D58" w:rsidRDefault="00297D58" w:rsidP="00C36E44">
      <w:pPr>
        <w:numPr>
          <w:ilvl w:val="3"/>
          <w:numId w:val="17"/>
        </w:numPr>
        <w:tabs>
          <w:tab w:val="clear" w:pos="2880"/>
          <w:tab w:val="num" w:pos="709"/>
        </w:tabs>
        <w:spacing w:after="0"/>
        <w:ind w:hanging="2454"/>
        <w:rPr>
          <w:rFonts w:ascii="Arial Narrow" w:hAnsi="Arial Narrow"/>
          <w:sz w:val="22"/>
        </w:rPr>
      </w:pPr>
      <w:r w:rsidRPr="00611B07">
        <w:rPr>
          <w:rFonts w:ascii="Arial Narrow" w:hAnsi="Arial Narrow"/>
          <w:sz w:val="22"/>
        </w:rPr>
        <w:t xml:space="preserve">jest prowadzony w walucie polskiej; </w:t>
      </w:r>
    </w:p>
    <w:p w:rsidR="00297D58" w:rsidRPr="00611B07" w:rsidRDefault="00297D58" w:rsidP="00C36E44">
      <w:pPr>
        <w:numPr>
          <w:ilvl w:val="3"/>
          <w:numId w:val="17"/>
        </w:numPr>
        <w:tabs>
          <w:tab w:val="clear" w:pos="2880"/>
          <w:tab w:val="num" w:pos="709"/>
        </w:tabs>
        <w:spacing w:after="0"/>
        <w:ind w:left="709" w:hanging="283"/>
        <w:rPr>
          <w:rFonts w:ascii="Arial Narrow" w:hAnsi="Arial Narrow"/>
          <w:sz w:val="22"/>
        </w:rPr>
      </w:pPr>
      <w:r w:rsidRPr="00611B07">
        <w:rPr>
          <w:rFonts w:ascii="Arial Narrow" w:hAnsi="Arial Narrow"/>
          <w:sz w:val="22"/>
        </w:rPr>
        <w:t xml:space="preserve">jest rachunkiem rozliczeniowym, o którym mowa w art. 49 ust. 1 pkt 1 ustawy z dnia 21 sierpnia 1997 r. Prawo bankowe lub jest imiennym rachunkiem w spółdzielczej kasie oszczędnościowo-kredytowej otwartym w związku z prowadzoną działalnością gospodarczą. </w:t>
      </w:r>
    </w:p>
    <w:p w:rsidR="00297D58" w:rsidRDefault="00297D58" w:rsidP="00C36E44">
      <w:pPr>
        <w:tabs>
          <w:tab w:val="num" w:pos="2340"/>
        </w:tabs>
        <w:spacing w:after="0"/>
        <w:ind w:left="360" w:hanging="360"/>
        <w:rPr>
          <w:rFonts w:ascii="Arial Narrow" w:hAnsi="Arial Narrow"/>
          <w:sz w:val="22"/>
        </w:rPr>
      </w:pPr>
      <w:r w:rsidRPr="00611B07">
        <w:rPr>
          <w:rFonts w:ascii="Arial Narrow" w:hAnsi="Arial Narrow"/>
          <w:sz w:val="22"/>
        </w:rPr>
        <w:t>1</w:t>
      </w:r>
      <w:r>
        <w:rPr>
          <w:rFonts w:ascii="Arial Narrow" w:hAnsi="Arial Narrow"/>
          <w:sz w:val="22"/>
        </w:rPr>
        <w:t>1</w:t>
      </w:r>
      <w:r w:rsidRPr="00611B07">
        <w:rPr>
          <w:rFonts w:ascii="Arial Narrow" w:hAnsi="Arial Narrow"/>
          <w:sz w:val="22"/>
        </w:rPr>
        <w:t xml:space="preserve">. Jeżeli wskazany przez Wykonawcę numer rachunku nie będzie rachunkiem rozliczeniowym, Zamawiający wstrzyma płatność do czasu wskazania przez Wykonawcę prawidłowego numeru rachunku bankowego, o czym Zamawiający poinformuje Wykonawcę. </w:t>
      </w:r>
    </w:p>
    <w:p w:rsidR="00297D58" w:rsidRDefault="00297D58" w:rsidP="00C36E44">
      <w:pPr>
        <w:tabs>
          <w:tab w:val="num" w:pos="2340"/>
        </w:tabs>
        <w:spacing w:after="0"/>
        <w:ind w:left="360" w:hanging="360"/>
        <w:rPr>
          <w:rFonts w:ascii="Arial Narrow" w:hAnsi="Arial Narrow"/>
          <w:sz w:val="22"/>
        </w:rPr>
      </w:pPr>
      <w:r>
        <w:rPr>
          <w:rFonts w:ascii="Arial Narrow" w:hAnsi="Arial Narrow"/>
          <w:sz w:val="22"/>
        </w:rPr>
        <w:t xml:space="preserve">12. </w:t>
      </w:r>
      <w:r w:rsidRPr="00611B07">
        <w:rPr>
          <w:rFonts w:ascii="Arial Narrow" w:hAnsi="Arial Narrow"/>
          <w:sz w:val="22"/>
        </w:rPr>
        <w:t>Zamawiający nie będzie ponosił odpowiedzialności wobec Wykonawcy w przypadku zapłaty należności umownych po terminie, spowodowanej nieposiadaniem lub niewskazaniem rachunku rozliczeniowego.</w:t>
      </w:r>
    </w:p>
    <w:p w:rsidR="00DA5198" w:rsidRPr="00C11BE3" w:rsidRDefault="00DA5198" w:rsidP="00DA5198">
      <w:pPr>
        <w:pStyle w:val="Tekstpodstawowy3"/>
        <w:ind w:left="284" w:right="-11" w:hanging="284"/>
        <w:rPr>
          <w:rFonts w:cs="Arial"/>
          <w:sz w:val="22"/>
          <w:szCs w:val="22"/>
        </w:rPr>
      </w:pPr>
      <w:r w:rsidRPr="00C11BE3">
        <w:rPr>
          <w:sz w:val="22"/>
        </w:rPr>
        <w:t xml:space="preserve">13. </w:t>
      </w:r>
      <w:r w:rsidRPr="00C11BE3">
        <w:rPr>
          <w:rFonts w:cs="Arial"/>
          <w:sz w:val="22"/>
          <w:szCs w:val="22"/>
        </w:rPr>
        <w:t>Od dnia wejścia w życie zapisów ustawy z dnia 16 czerwca 2023 r. o zmianie ustawy o podatku od towarów i usług oraz niektórych innych ustaw wprowadzającej termin obligatoryjnego obowiązku wystawiania faktur wyłącznie drogą elektroniczną przy użyciu Krajowego Systemu e-Faktur (dalej „KSeF”), w miejsce zapisów ust. 3-4 i 6-12, stosuje się poniższe postanowienia.</w:t>
      </w:r>
    </w:p>
    <w:p w:rsidR="00DA5198" w:rsidRPr="00C11BE3" w:rsidRDefault="00DA5198" w:rsidP="00DA5198">
      <w:pPr>
        <w:pStyle w:val="Tekstpodstawowy3"/>
        <w:ind w:left="284" w:right="-11" w:hanging="284"/>
        <w:rPr>
          <w:sz w:val="22"/>
          <w:szCs w:val="22"/>
        </w:rPr>
      </w:pPr>
      <w:r w:rsidRPr="00C11BE3">
        <w:rPr>
          <w:rFonts w:cs="Arial"/>
          <w:sz w:val="22"/>
          <w:szCs w:val="22"/>
        </w:rPr>
        <w:t xml:space="preserve">14. </w:t>
      </w:r>
      <w:r w:rsidRPr="00C11BE3">
        <w:rPr>
          <w:sz w:val="22"/>
          <w:szCs w:val="22"/>
        </w:rPr>
        <w:t>Podstawą do wystawienia przez wykonawcę/dostawcę faktury ustrukturyzowanej będzie obustronnie podpisany protokół odbioru częściowego lub końcowego.</w:t>
      </w:r>
    </w:p>
    <w:p w:rsidR="00DA5198" w:rsidRPr="00C11BE3" w:rsidRDefault="00DA5198" w:rsidP="00DA5198">
      <w:pPr>
        <w:pStyle w:val="Tekstpodstawowy3"/>
        <w:ind w:left="284" w:right="-11" w:hanging="284"/>
        <w:rPr>
          <w:rFonts w:cs="Arial"/>
          <w:sz w:val="22"/>
          <w:szCs w:val="22"/>
        </w:rPr>
      </w:pPr>
      <w:r w:rsidRPr="00C11BE3">
        <w:rPr>
          <w:sz w:val="22"/>
          <w:szCs w:val="22"/>
        </w:rPr>
        <w:t>15. Faktura ustrukturyzowana w postaci elektronicznej wystawiona przy użyciu KSeF musi zawierać następujące dane zamawiającego w strukturze logicznej XSD (schema FA-3):</w:t>
      </w:r>
    </w:p>
    <w:p w:rsidR="00DA5198" w:rsidRPr="00C11BE3" w:rsidRDefault="00DA5198" w:rsidP="00DA5198">
      <w:pPr>
        <w:spacing w:after="160" w:line="259" w:lineRule="auto"/>
        <w:ind w:left="709"/>
        <w:contextualSpacing/>
        <w:rPr>
          <w:rFonts w:ascii="Arial Narrow" w:hAnsi="Arial Narrow" w:cs="Arial"/>
          <w:b/>
          <w:sz w:val="22"/>
        </w:rPr>
      </w:pPr>
      <w:r w:rsidRPr="00C11BE3">
        <w:rPr>
          <w:rFonts w:ascii="Arial Narrow" w:hAnsi="Arial Narrow" w:cs="Arial"/>
          <w:sz w:val="22"/>
        </w:rPr>
        <w:t xml:space="preserve">- Podmiot 2 jako Zamawiający: </w:t>
      </w:r>
      <w:r w:rsidRPr="00C11BE3">
        <w:rPr>
          <w:rFonts w:ascii="Arial Narrow" w:hAnsi="Arial Narrow" w:cs="Arial"/>
          <w:sz w:val="22"/>
        </w:rPr>
        <w:tab/>
      </w:r>
      <w:r w:rsidRPr="00C11BE3">
        <w:rPr>
          <w:rFonts w:ascii="Arial Narrow" w:hAnsi="Arial Narrow" w:cs="Arial"/>
          <w:b/>
          <w:sz w:val="22"/>
        </w:rPr>
        <w:t>Miasto Poznań</w:t>
      </w:r>
    </w:p>
    <w:p w:rsidR="00DA5198" w:rsidRPr="00C11BE3" w:rsidRDefault="00DA5198" w:rsidP="00DA5198">
      <w:pPr>
        <w:spacing w:after="160" w:line="259" w:lineRule="auto"/>
        <w:ind w:left="709"/>
        <w:contextualSpacing/>
        <w:rPr>
          <w:rFonts w:ascii="Arial Narrow" w:hAnsi="Arial Narrow" w:cs="Arial"/>
          <w:b/>
          <w:sz w:val="22"/>
        </w:rPr>
      </w:pPr>
      <w:r w:rsidRPr="00C11BE3">
        <w:rPr>
          <w:rFonts w:ascii="Arial Narrow" w:hAnsi="Arial Narrow" w:cs="Arial"/>
          <w:b/>
          <w:sz w:val="22"/>
        </w:rPr>
        <w:t xml:space="preserve">                                                 </w:t>
      </w:r>
      <w:r w:rsidRPr="00C11BE3">
        <w:rPr>
          <w:rFonts w:ascii="Arial Narrow" w:hAnsi="Arial Narrow" w:cs="Arial"/>
          <w:b/>
          <w:sz w:val="22"/>
        </w:rPr>
        <w:tab/>
        <w:t>plac Kolegiacki 17</w:t>
      </w:r>
    </w:p>
    <w:p w:rsidR="00DA5198" w:rsidRPr="00C11BE3" w:rsidRDefault="00DA5198" w:rsidP="00DA5198">
      <w:pPr>
        <w:spacing w:after="160" w:line="259" w:lineRule="auto"/>
        <w:ind w:left="709"/>
        <w:contextualSpacing/>
        <w:rPr>
          <w:rFonts w:ascii="Arial Narrow" w:hAnsi="Arial Narrow" w:cs="Arial"/>
          <w:b/>
          <w:sz w:val="22"/>
        </w:rPr>
      </w:pPr>
      <w:r w:rsidRPr="00C11BE3">
        <w:rPr>
          <w:rFonts w:ascii="Arial Narrow" w:hAnsi="Arial Narrow" w:cs="Arial"/>
          <w:b/>
          <w:sz w:val="22"/>
        </w:rPr>
        <w:t xml:space="preserve">                                               </w:t>
      </w:r>
      <w:r w:rsidRPr="00C11BE3">
        <w:rPr>
          <w:rFonts w:ascii="Arial Narrow" w:hAnsi="Arial Narrow" w:cs="Arial"/>
          <w:b/>
          <w:sz w:val="22"/>
        </w:rPr>
        <w:tab/>
        <w:t> 61-841 Poznań</w:t>
      </w:r>
    </w:p>
    <w:p w:rsidR="00DA5198" w:rsidRPr="00C11BE3" w:rsidRDefault="00DA5198" w:rsidP="00DA5198">
      <w:pPr>
        <w:spacing w:after="160" w:line="259" w:lineRule="auto"/>
        <w:ind w:left="709"/>
        <w:contextualSpacing/>
        <w:rPr>
          <w:rFonts w:ascii="Arial Narrow" w:hAnsi="Arial Narrow" w:cs="Arial"/>
          <w:b/>
          <w:sz w:val="22"/>
        </w:rPr>
      </w:pPr>
      <w:r w:rsidRPr="00C11BE3">
        <w:rPr>
          <w:rFonts w:ascii="Arial Narrow" w:hAnsi="Arial Narrow" w:cs="Arial"/>
          <w:b/>
          <w:sz w:val="22"/>
        </w:rPr>
        <w:t xml:space="preserve">                                                 </w:t>
      </w:r>
      <w:r w:rsidRPr="00C11BE3">
        <w:rPr>
          <w:rFonts w:ascii="Arial Narrow" w:hAnsi="Arial Narrow" w:cs="Arial"/>
          <w:b/>
          <w:sz w:val="22"/>
        </w:rPr>
        <w:tab/>
        <w:t>NIP: 2090001440</w:t>
      </w:r>
    </w:p>
    <w:p w:rsidR="00DA5198" w:rsidRPr="00C11BE3" w:rsidRDefault="00DA5198" w:rsidP="00DA5198">
      <w:pPr>
        <w:ind w:left="709" w:firstLine="708"/>
        <w:rPr>
          <w:rFonts w:ascii="Arial Narrow" w:hAnsi="Arial Narrow"/>
          <w:sz w:val="22"/>
        </w:rPr>
      </w:pPr>
      <w:r w:rsidRPr="00C11BE3">
        <w:rPr>
          <w:rFonts w:ascii="Arial Narrow" w:hAnsi="Arial Narrow"/>
          <w:sz w:val="22"/>
        </w:rPr>
        <w:t>Dodatkowo w danych Podmiot 2 w polu „JST” należy zaznaczyć „</w:t>
      </w:r>
      <w:r w:rsidR="00CF074A" w:rsidRPr="00C11BE3">
        <w:rPr>
          <w:rFonts w:ascii="Arial Narrow" w:hAnsi="Arial Narrow"/>
          <w:sz w:val="22"/>
        </w:rPr>
        <w:t xml:space="preserve"> 1</w:t>
      </w:r>
      <w:r w:rsidRPr="00C11BE3">
        <w:rPr>
          <w:rFonts w:ascii="Arial Narrow" w:hAnsi="Arial Narrow"/>
          <w:sz w:val="22"/>
        </w:rPr>
        <w:t>..”</w:t>
      </w:r>
    </w:p>
    <w:p w:rsidR="00DA5198" w:rsidRPr="00C11BE3" w:rsidRDefault="00DA5198" w:rsidP="00DA5198">
      <w:pPr>
        <w:spacing w:after="0"/>
        <w:jc w:val="center"/>
        <w:rPr>
          <w:rFonts w:ascii="Arial Narrow" w:hAnsi="Arial Narrow"/>
          <w:b/>
          <w:sz w:val="22"/>
        </w:rPr>
      </w:pPr>
      <w:r w:rsidRPr="00C11BE3">
        <w:rPr>
          <w:rFonts w:ascii="Arial Narrow" w:hAnsi="Arial Narrow" w:cs="Arial"/>
          <w:sz w:val="22"/>
        </w:rPr>
        <w:t>- Podmiot 3 jako Odbiorca</w:t>
      </w:r>
      <w:r w:rsidR="00CF074A" w:rsidRPr="00C11BE3">
        <w:rPr>
          <w:rFonts w:ascii="Arial Narrow" w:hAnsi="Arial Narrow" w:cs="Arial"/>
          <w:sz w:val="22"/>
        </w:rPr>
        <w:t xml:space="preserve">:       </w:t>
      </w:r>
      <w:r w:rsidRPr="00C11BE3">
        <w:rPr>
          <w:rFonts w:ascii="Arial Narrow" w:hAnsi="Arial Narrow"/>
          <w:b/>
          <w:sz w:val="22"/>
        </w:rPr>
        <w:t xml:space="preserve"> Zespół</w:t>
      </w:r>
      <w:r w:rsidR="00E56F75" w:rsidRPr="00C11BE3">
        <w:rPr>
          <w:rFonts w:ascii="Arial Narrow" w:hAnsi="Arial Narrow"/>
          <w:b/>
          <w:sz w:val="22"/>
        </w:rPr>
        <w:t xml:space="preserve"> </w:t>
      </w:r>
      <w:r w:rsidRPr="00C11BE3">
        <w:rPr>
          <w:rFonts w:ascii="Arial Narrow" w:hAnsi="Arial Narrow"/>
          <w:b/>
          <w:sz w:val="22"/>
        </w:rPr>
        <w:t xml:space="preserve"> Szkolno – Przedszkolny nr 2 w Poznaniu</w:t>
      </w:r>
    </w:p>
    <w:p w:rsidR="00DA5198" w:rsidRPr="00C11BE3" w:rsidRDefault="00DA5198" w:rsidP="00DA5198">
      <w:pPr>
        <w:spacing w:after="0"/>
        <w:ind w:left="2832" w:firstLine="708"/>
        <w:rPr>
          <w:rFonts w:ascii="Arial Narrow" w:hAnsi="Arial Narrow"/>
          <w:b/>
          <w:sz w:val="22"/>
        </w:rPr>
      </w:pPr>
      <w:r w:rsidRPr="00C11BE3">
        <w:rPr>
          <w:rFonts w:ascii="Arial Narrow" w:hAnsi="Arial Narrow"/>
          <w:b/>
          <w:sz w:val="22"/>
        </w:rPr>
        <w:t>ul. Łozowa 77</w:t>
      </w:r>
    </w:p>
    <w:p w:rsidR="00DA5198" w:rsidRPr="00C11BE3" w:rsidRDefault="00DA5198" w:rsidP="00DA5198">
      <w:pPr>
        <w:spacing w:after="0"/>
        <w:ind w:left="2832" w:firstLine="708"/>
        <w:rPr>
          <w:rFonts w:ascii="Arial Narrow" w:hAnsi="Arial Narrow" w:cs="Arial"/>
          <w:b/>
          <w:sz w:val="22"/>
        </w:rPr>
      </w:pPr>
      <w:r w:rsidRPr="00C11BE3">
        <w:rPr>
          <w:rFonts w:ascii="Arial Narrow" w:hAnsi="Arial Narrow"/>
          <w:b/>
          <w:sz w:val="22"/>
        </w:rPr>
        <w:t>61-448 Poznań</w:t>
      </w:r>
      <w:r w:rsidRPr="00C11BE3">
        <w:rPr>
          <w:rFonts w:ascii="Arial Narrow" w:hAnsi="Arial Narrow" w:cs="Arial"/>
          <w:b/>
          <w:sz w:val="22"/>
        </w:rPr>
        <w:t xml:space="preserve"> </w:t>
      </w:r>
    </w:p>
    <w:p w:rsidR="00DA5198" w:rsidRPr="00C11BE3" w:rsidRDefault="00DA5198" w:rsidP="00DA5198">
      <w:pPr>
        <w:spacing w:after="0"/>
        <w:ind w:left="2832" w:firstLine="708"/>
        <w:rPr>
          <w:rFonts w:ascii="Arial Narrow" w:hAnsi="Arial Narrow"/>
          <w:b/>
          <w:sz w:val="22"/>
        </w:rPr>
      </w:pPr>
      <w:r w:rsidRPr="00C11BE3">
        <w:rPr>
          <w:rFonts w:ascii="Arial Narrow" w:hAnsi="Arial Narrow" w:cs="Tahoma"/>
          <w:b/>
          <w:sz w:val="22"/>
        </w:rPr>
        <w:t xml:space="preserve">NIP </w:t>
      </w:r>
      <w:r w:rsidR="00CF074A" w:rsidRPr="00C11BE3">
        <w:rPr>
          <w:rFonts w:ascii="Arial Narrow" w:hAnsi="Arial Narrow"/>
          <w:b/>
          <w:sz w:val="22"/>
        </w:rPr>
        <w:t>7831728044</w:t>
      </w:r>
    </w:p>
    <w:p w:rsidR="00DA5198" w:rsidRPr="00C11BE3" w:rsidRDefault="00DA5198" w:rsidP="00DA5198">
      <w:pPr>
        <w:spacing w:after="0"/>
        <w:jc w:val="center"/>
        <w:rPr>
          <w:rFonts w:ascii="Arial Narrow" w:hAnsi="Arial Narrow"/>
          <w:b/>
          <w:sz w:val="22"/>
        </w:rPr>
      </w:pPr>
    </w:p>
    <w:p w:rsidR="00DA5198" w:rsidRPr="00C11BE3" w:rsidRDefault="00DA5198" w:rsidP="00DA5198">
      <w:pPr>
        <w:spacing w:after="160" w:line="259" w:lineRule="auto"/>
        <w:ind w:left="709"/>
        <w:contextualSpacing/>
        <w:rPr>
          <w:rFonts w:ascii="Arial Narrow" w:hAnsi="Arial Narrow"/>
          <w:sz w:val="22"/>
        </w:rPr>
      </w:pPr>
      <w:r w:rsidRPr="00C11BE3">
        <w:rPr>
          <w:rFonts w:ascii="Arial Narrow" w:hAnsi="Arial Narrow"/>
          <w:sz w:val="22"/>
        </w:rPr>
        <w:t>Dodatkowo w danych Podmiot 3 w polu „Rola” zaznaczyć „</w:t>
      </w:r>
      <w:r w:rsidR="00CF074A" w:rsidRPr="00C11BE3">
        <w:rPr>
          <w:rFonts w:ascii="Arial Narrow" w:hAnsi="Arial Narrow"/>
          <w:sz w:val="22"/>
        </w:rPr>
        <w:t xml:space="preserve">  8</w:t>
      </w:r>
      <w:r w:rsidRPr="00C11BE3">
        <w:rPr>
          <w:rFonts w:ascii="Arial Narrow" w:hAnsi="Arial Narrow"/>
          <w:sz w:val="22"/>
        </w:rPr>
        <w:t>…”</w:t>
      </w:r>
    </w:p>
    <w:p w:rsidR="00DA5198" w:rsidRPr="00C11BE3" w:rsidRDefault="00DA5198" w:rsidP="00DA5198">
      <w:pPr>
        <w:pStyle w:val="Akapitzlist"/>
        <w:numPr>
          <w:ilvl w:val="0"/>
          <w:numId w:val="20"/>
        </w:numPr>
        <w:spacing w:after="0"/>
        <w:ind w:left="284" w:hanging="284"/>
        <w:rPr>
          <w:rFonts w:ascii="Arial Narrow" w:hAnsi="Arial Narrow"/>
          <w:sz w:val="22"/>
        </w:rPr>
      </w:pPr>
      <w:r w:rsidRPr="00C11BE3">
        <w:rPr>
          <w:rFonts w:ascii="Arial Narrow" w:hAnsi="Arial Narrow"/>
          <w:sz w:val="22"/>
        </w:rPr>
        <w:t xml:space="preserve">Wymagane umową załączniki do faktury ustrukturyzowanej należy przesłać w dacie wpływu faktury do KSeF i nadania numeru identyfikacyjnego KSeF na adres mailowy </w:t>
      </w:r>
      <w:hyperlink r:id="rId8" w:history="1">
        <w:r w:rsidR="00984C71" w:rsidRPr="00C11BE3">
          <w:rPr>
            <w:rStyle w:val="Hipercze"/>
            <w:rFonts w:ascii="Arial Narrow" w:hAnsi="Arial Narrow"/>
            <w:b/>
            <w:color w:val="auto"/>
            <w:sz w:val="22"/>
          </w:rPr>
          <w:t>sekretariat@zsp2poznan.pl</w:t>
        </w:r>
      </w:hyperlink>
    </w:p>
    <w:p w:rsidR="00DA5198" w:rsidRPr="00C11BE3" w:rsidRDefault="00DA5198" w:rsidP="00DA5198">
      <w:pPr>
        <w:pStyle w:val="Akapitzlist"/>
        <w:numPr>
          <w:ilvl w:val="0"/>
          <w:numId w:val="20"/>
        </w:numPr>
        <w:spacing w:after="0"/>
        <w:ind w:left="284" w:hanging="284"/>
        <w:rPr>
          <w:rFonts w:ascii="Arial Narrow" w:hAnsi="Arial Narrow"/>
          <w:sz w:val="22"/>
        </w:rPr>
      </w:pPr>
      <w:r w:rsidRPr="00C11BE3">
        <w:rPr>
          <w:rFonts w:ascii="Arial Narrow" w:hAnsi="Arial Narrow"/>
          <w:sz w:val="22"/>
        </w:rPr>
        <w:t>Wynagrodzenie, o którym mowa w § 3 płatne będzie przelewem w terminie do 30 dni licząc od dnia następnego po dacie wystawienia faktury ustrukturyzowanej w systemie KSeF na rachunek bankowy nr ………………………………………………………………………… który znajduje się w prowadzonym przez Szefa Krajowej Administracji Skarbowej w wykazie podatników VAT (tzw. białej liście podatników VAT).</w:t>
      </w:r>
    </w:p>
    <w:p w:rsidR="00DA5198" w:rsidRPr="00611B07" w:rsidRDefault="00DA5198" w:rsidP="00C36E44">
      <w:pPr>
        <w:tabs>
          <w:tab w:val="num" w:pos="2340"/>
        </w:tabs>
        <w:spacing w:after="0"/>
        <w:ind w:left="360" w:hanging="360"/>
        <w:rPr>
          <w:rFonts w:ascii="Arial Narrow" w:hAnsi="Arial Narrow"/>
          <w:color w:val="000000"/>
          <w:sz w:val="22"/>
        </w:rPr>
      </w:pPr>
    </w:p>
    <w:p w:rsidR="00E47BA6" w:rsidRDefault="00E47BA6" w:rsidP="003B3196">
      <w:pPr>
        <w:pStyle w:val="Bezodstpw"/>
        <w:jc w:val="center"/>
        <w:rPr>
          <w:rFonts w:ascii="Arial Narrow" w:hAnsi="Arial Narrow" w:cs="Arial"/>
          <w:b/>
          <w:sz w:val="22"/>
        </w:rPr>
      </w:pPr>
    </w:p>
    <w:p w:rsidR="0041561D" w:rsidRPr="00447CAA" w:rsidRDefault="002204BD" w:rsidP="003B3196">
      <w:pPr>
        <w:pStyle w:val="Bezodstpw"/>
        <w:jc w:val="center"/>
        <w:rPr>
          <w:rFonts w:ascii="Arial Narrow" w:hAnsi="Arial Narrow" w:cs="Arial"/>
          <w:b/>
          <w:sz w:val="22"/>
        </w:rPr>
      </w:pPr>
      <w:r>
        <w:rPr>
          <w:rFonts w:ascii="Arial Narrow" w:hAnsi="Arial Narrow" w:cs="Arial"/>
          <w:b/>
          <w:sz w:val="22"/>
        </w:rPr>
        <w:t>§6</w:t>
      </w:r>
    </w:p>
    <w:p w:rsidR="00CE0767" w:rsidRPr="0044658F" w:rsidRDefault="003C6DA4" w:rsidP="00FB2C88">
      <w:pPr>
        <w:numPr>
          <w:ilvl w:val="0"/>
          <w:numId w:val="10"/>
        </w:numPr>
        <w:spacing w:after="0"/>
        <w:ind w:left="357" w:hanging="357"/>
        <w:rPr>
          <w:rFonts w:ascii="Arial Narrow" w:hAnsi="Arial Narrow" w:cs="Tahoma"/>
          <w:sz w:val="22"/>
        </w:rPr>
      </w:pPr>
      <w:bookmarkStart w:id="0" w:name="OLE_LINK1"/>
      <w:bookmarkStart w:id="1" w:name="OLE_LINK2"/>
      <w:r w:rsidRPr="00CE0767">
        <w:rPr>
          <w:rFonts w:ascii="Arial Narrow" w:hAnsi="Arial Narrow"/>
          <w:sz w:val="22"/>
        </w:rPr>
        <w:t xml:space="preserve">Wykonawca będzie realizować całość zamówienia od dnia </w:t>
      </w:r>
      <w:r w:rsidR="005F7725">
        <w:rPr>
          <w:rFonts w:ascii="Arial Narrow" w:hAnsi="Arial Narrow"/>
          <w:b/>
          <w:sz w:val="22"/>
        </w:rPr>
        <w:t>2</w:t>
      </w:r>
      <w:r w:rsidRPr="0044658F">
        <w:rPr>
          <w:rFonts w:ascii="Arial Narrow" w:hAnsi="Arial Narrow"/>
          <w:b/>
          <w:sz w:val="22"/>
        </w:rPr>
        <w:t xml:space="preserve"> stycznia 202</w:t>
      </w:r>
      <w:r w:rsidR="00B738AB">
        <w:rPr>
          <w:rFonts w:ascii="Arial Narrow" w:hAnsi="Arial Narrow"/>
          <w:b/>
          <w:sz w:val="22"/>
        </w:rPr>
        <w:t>6</w:t>
      </w:r>
      <w:r w:rsidRPr="0044658F">
        <w:rPr>
          <w:rFonts w:ascii="Arial Narrow" w:hAnsi="Arial Narrow"/>
          <w:b/>
          <w:sz w:val="22"/>
        </w:rPr>
        <w:t xml:space="preserve"> r. </w:t>
      </w:r>
      <w:r w:rsidR="0044658F" w:rsidRPr="0044658F">
        <w:rPr>
          <w:rFonts w:ascii="Arial Narrow" w:hAnsi="Arial Narrow"/>
          <w:b/>
          <w:sz w:val="22"/>
        </w:rPr>
        <w:t xml:space="preserve">do dnia </w:t>
      </w:r>
      <w:r w:rsidR="008C39EA">
        <w:rPr>
          <w:rFonts w:ascii="Arial Narrow" w:hAnsi="Arial Narrow"/>
          <w:b/>
          <w:sz w:val="22"/>
        </w:rPr>
        <w:t>31 grudnia</w:t>
      </w:r>
      <w:r w:rsidR="0044658F" w:rsidRPr="0044658F">
        <w:rPr>
          <w:rFonts w:ascii="Arial Narrow" w:hAnsi="Arial Narrow"/>
          <w:b/>
          <w:sz w:val="22"/>
        </w:rPr>
        <w:t xml:space="preserve"> 202</w:t>
      </w:r>
      <w:r w:rsidR="00B738AB">
        <w:rPr>
          <w:rFonts w:ascii="Arial Narrow" w:hAnsi="Arial Narrow"/>
          <w:b/>
          <w:sz w:val="22"/>
        </w:rPr>
        <w:t>6</w:t>
      </w:r>
      <w:r w:rsidR="008C39EA">
        <w:rPr>
          <w:rFonts w:ascii="Arial Narrow" w:hAnsi="Arial Narrow"/>
          <w:b/>
          <w:sz w:val="22"/>
        </w:rPr>
        <w:t xml:space="preserve"> </w:t>
      </w:r>
      <w:r w:rsidR="0044658F" w:rsidRPr="0044658F">
        <w:rPr>
          <w:rFonts w:ascii="Arial Narrow" w:hAnsi="Arial Narrow"/>
          <w:b/>
          <w:sz w:val="22"/>
        </w:rPr>
        <w:t>r</w:t>
      </w:r>
      <w:r w:rsidR="0044658F">
        <w:rPr>
          <w:rFonts w:ascii="Arial Narrow" w:hAnsi="Arial Narrow"/>
          <w:sz w:val="22"/>
        </w:rPr>
        <w:t>.</w:t>
      </w:r>
      <w:r w:rsidRPr="00CE0767">
        <w:rPr>
          <w:rFonts w:ascii="Arial Narrow" w:hAnsi="Arial Narrow"/>
          <w:sz w:val="22"/>
        </w:rPr>
        <w:t xml:space="preserve">, a jeżeli ze względów proceduralnych nie będzie to możliwe, od dnia </w:t>
      </w:r>
      <w:r w:rsidR="00ED2297" w:rsidRPr="00CE0767">
        <w:rPr>
          <w:rFonts w:ascii="Arial Narrow" w:hAnsi="Arial Narrow"/>
          <w:sz w:val="22"/>
        </w:rPr>
        <w:t xml:space="preserve">następnego po </w:t>
      </w:r>
      <w:r w:rsidR="00CE0767" w:rsidRPr="00CE0767">
        <w:rPr>
          <w:rFonts w:ascii="Arial Narrow" w:hAnsi="Arial Narrow"/>
          <w:sz w:val="22"/>
        </w:rPr>
        <w:t>dniu</w:t>
      </w:r>
      <w:r w:rsidR="0044658F">
        <w:rPr>
          <w:rFonts w:ascii="Arial Narrow" w:hAnsi="Arial Narrow"/>
          <w:sz w:val="22"/>
        </w:rPr>
        <w:t xml:space="preserve"> zawarcia umowy</w:t>
      </w:r>
      <w:r w:rsidRPr="00CE0767">
        <w:rPr>
          <w:rFonts w:ascii="Arial Narrow" w:hAnsi="Arial Narrow"/>
          <w:sz w:val="22"/>
        </w:rPr>
        <w:t>.</w:t>
      </w:r>
    </w:p>
    <w:p w:rsidR="0044658F" w:rsidRPr="0044658F" w:rsidRDefault="0044658F" w:rsidP="00FB2C88">
      <w:pPr>
        <w:numPr>
          <w:ilvl w:val="0"/>
          <w:numId w:val="10"/>
        </w:numPr>
        <w:spacing w:after="0"/>
        <w:ind w:left="357" w:hanging="357"/>
        <w:rPr>
          <w:rFonts w:ascii="Arial Narrow" w:hAnsi="Arial Narrow" w:cs="Tahoma"/>
          <w:sz w:val="22"/>
        </w:rPr>
      </w:pPr>
      <w:r w:rsidRPr="0044658F">
        <w:rPr>
          <w:rFonts w:ascii="Arial Narrow" w:hAnsi="Arial Narrow"/>
          <w:sz w:val="22"/>
        </w:rPr>
        <w:t>Całodzienne wyżywienie musi być dostarczane do siedziby Zamawiającego od poniedziałku do piątku w następujących godzinach:</w:t>
      </w:r>
    </w:p>
    <w:p w:rsidR="0044658F" w:rsidRPr="005C37D1" w:rsidRDefault="0044658F" w:rsidP="00FB2C88">
      <w:pPr>
        <w:numPr>
          <w:ilvl w:val="0"/>
          <w:numId w:val="18"/>
        </w:numPr>
        <w:spacing w:after="0"/>
        <w:ind w:left="1020" w:hanging="340"/>
        <w:rPr>
          <w:rFonts w:ascii="Arial Narrow" w:hAnsi="Arial Narrow"/>
          <w:sz w:val="22"/>
        </w:rPr>
      </w:pPr>
      <w:r w:rsidRPr="005C37D1">
        <w:rPr>
          <w:rFonts w:ascii="Arial Narrow" w:hAnsi="Arial Narrow"/>
          <w:sz w:val="22"/>
        </w:rPr>
        <w:t>śniadania i II śniadania – 6.00-7.30</w:t>
      </w:r>
    </w:p>
    <w:p w:rsidR="0044658F" w:rsidRPr="005C37D1" w:rsidRDefault="0044658F" w:rsidP="00FB2C88">
      <w:pPr>
        <w:numPr>
          <w:ilvl w:val="0"/>
          <w:numId w:val="18"/>
        </w:numPr>
        <w:spacing w:after="0"/>
        <w:ind w:left="1020" w:hanging="340"/>
        <w:rPr>
          <w:rFonts w:ascii="Arial Narrow" w:hAnsi="Arial Narrow"/>
          <w:sz w:val="22"/>
        </w:rPr>
      </w:pPr>
      <w:r w:rsidRPr="005C37D1">
        <w:rPr>
          <w:rFonts w:ascii="Arial Narrow" w:hAnsi="Arial Narrow"/>
          <w:sz w:val="22"/>
        </w:rPr>
        <w:t>obiady – 11.45 – 12.30.</w:t>
      </w:r>
    </w:p>
    <w:bookmarkEnd w:id="0"/>
    <w:bookmarkEnd w:id="1"/>
    <w:p w:rsidR="00E47BA6" w:rsidRDefault="00E47BA6" w:rsidP="003B3196">
      <w:pPr>
        <w:pStyle w:val="Bezodstpw"/>
        <w:jc w:val="center"/>
        <w:rPr>
          <w:rFonts w:ascii="Arial Narrow" w:hAnsi="Arial Narrow" w:cs="Arial"/>
          <w:b/>
          <w:sz w:val="22"/>
        </w:rPr>
      </w:pPr>
    </w:p>
    <w:p w:rsidR="00A559BD" w:rsidRDefault="00A559BD" w:rsidP="003B3196">
      <w:pPr>
        <w:pStyle w:val="Bezodstpw"/>
        <w:jc w:val="center"/>
        <w:rPr>
          <w:rFonts w:ascii="Arial Narrow" w:hAnsi="Arial Narrow" w:cs="Arial"/>
          <w:b/>
          <w:sz w:val="22"/>
        </w:rPr>
      </w:pPr>
    </w:p>
    <w:p w:rsidR="00A559BD" w:rsidRDefault="00A559BD" w:rsidP="003B3196">
      <w:pPr>
        <w:pStyle w:val="Bezodstpw"/>
        <w:jc w:val="center"/>
        <w:rPr>
          <w:rFonts w:ascii="Arial Narrow" w:hAnsi="Arial Narrow" w:cs="Arial"/>
          <w:b/>
          <w:sz w:val="22"/>
        </w:rPr>
      </w:pPr>
      <w:bookmarkStart w:id="2" w:name="_GoBack"/>
      <w:bookmarkEnd w:id="2"/>
    </w:p>
    <w:p w:rsidR="006919EF" w:rsidRPr="00447CAA" w:rsidRDefault="002C2F4A" w:rsidP="003B3196">
      <w:pPr>
        <w:pStyle w:val="Bezodstpw"/>
        <w:jc w:val="center"/>
        <w:rPr>
          <w:rFonts w:ascii="Arial Narrow" w:hAnsi="Arial Narrow" w:cs="Arial"/>
          <w:b/>
          <w:sz w:val="22"/>
        </w:rPr>
      </w:pPr>
      <w:r w:rsidRPr="00447CAA">
        <w:rPr>
          <w:rFonts w:ascii="Arial Narrow" w:hAnsi="Arial Narrow" w:cs="Arial"/>
          <w:b/>
          <w:sz w:val="22"/>
        </w:rPr>
        <w:lastRenderedPageBreak/>
        <w:t>§</w:t>
      </w:r>
      <w:r w:rsidR="002204BD">
        <w:rPr>
          <w:rFonts w:ascii="Arial Narrow" w:hAnsi="Arial Narrow" w:cs="Arial"/>
          <w:b/>
          <w:sz w:val="22"/>
        </w:rPr>
        <w:t>7</w:t>
      </w:r>
    </w:p>
    <w:p w:rsidR="00D3085A" w:rsidRPr="000D1AB7" w:rsidRDefault="00D3085A" w:rsidP="00FB2C88">
      <w:pPr>
        <w:numPr>
          <w:ilvl w:val="0"/>
          <w:numId w:val="3"/>
        </w:numPr>
        <w:spacing w:after="0"/>
        <w:ind w:right="-11"/>
        <w:rPr>
          <w:rFonts w:ascii="Arial Narrow" w:hAnsi="Arial Narrow"/>
          <w:b/>
          <w:sz w:val="22"/>
        </w:rPr>
      </w:pPr>
      <w:r w:rsidRPr="000D1AB7">
        <w:rPr>
          <w:rFonts w:ascii="Arial Narrow" w:hAnsi="Arial Narrow" w:cs="Arial"/>
          <w:color w:val="000000"/>
          <w:sz w:val="22"/>
        </w:rPr>
        <w:t xml:space="preserve">Zgodnie z treścią </w:t>
      </w:r>
      <w:r w:rsidRPr="000D1AB7">
        <w:rPr>
          <w:rFonts w:ascii="Arial Narrow" w:hAnsi="Arial Narrow"/>
          <w:color w:val="000000"/>
          <w:sz w:val="22"/>
        </w:rPr>
        <w:t xml:space="preserve">art. 7 pkt 27 ustawy Prawo zamówień publicznych </w:t>
      </w:r>
      <w:r w:rsidRPr="000D1AB7">
        <w:rPr>
          <w:rFonts w:ascii="Arial Narrow" w:hAnsi="Arial Narrow"/>
          <w:i/>
          <w:color w:val="000000"/>
          <w:sz w:val="22"/>
        </w:rPr>
        <w:t>„umową o podwykonawstwo jest umowa w formie pisemnej o charakterze odpłatnym, zawarta pomiędzy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r w:rsidRPr="000D1AB7">
        <w:rPr>
          <w:rFonts w:ascii="Arial Narrow" w:hAnsi="Arial Narrow"/>
          <w:color w:val="000000"/>
          <w:sz w:val="22"/>
        </w:rPr>
        <w:t>.</w:t>
      </w:r>
    </w:p>
    <w:p w:rsidR="00DB107B" w:rsidRPr="00447CAA" w:rsidRDefault="00DB107B" w:rsidP="00FB2C88">
      <w:pPr>
        <w:numPr>
          <w:ilvl w:val="0"/>
          <w:numId w:val="3"/>
        </w:numPr>
        <w:spacing w:after="0"/>
        <w:ind w:left="284" w:hanging="284"/>
        <w:rPr>
          <w:rFonts w:ascii="Arial Narrow" w:eastAsia="Times New Roman" w:hAnsi="Arial Narrow" w:cs="Arial"/>
          <w:sz w:val="22"/>
          <w:lang w:eastAsia="pl-PL"/>
        </w:rPr>
      </w:pPr>
      <w:r w:rsidRPr="00447CAA">
        <w:rPr>
          <w:rFonts w:ascii="Arial Narrow" w:eastAsia="Times New Roman" w:hAnsi="Arial Narrow" w:cs="Arial"/>
          <w:sz w:val="22"/>
          <w:lang w:eastAsia="pl-PL"/>
        </w:rPr>
        <w:t xml:space="preserve">Zamawiający dopuszcza zlecenie części przedmiotu zamówienia następującym podwykonawcom </w:t>
      </w:r>
      <w:r w:rsidRPr="00447CAA">
        <w:rPr>
          <w:rFonts w:ascii="Arial Narrow" w:eastAsia="Times New Roman" w:hAnsi="Arial Narrow" w:cs="Arial"/>
          <w:sz w:val="22"/>
          <w:lang w:eastAsia="pl-PL"/>
        </w:rPr>
        <w:br/>
        <w:t>(nazwa, adres): ………………….…, wskazanym przez Wykonawcę w formularzu ofer</w:t>
      </w:r>
      <w:r w:rsidR="00461629">
        <w:rPr>
          <w:rFonts w:ascii="Arial Narrow" w:eastAsia="Times New Roman" w:hAnsi="Arial Narrow" w:cs="Arial"/>
          <w:sz w:val="22"/>
          <w:lang w:eastAsia="pl-PL"/>
        </w:rPr>
        <w:t xml:space="preserve">towym stanowiącym załącznik nr </w:t>
      </w:r>
      <w:r w:rsidR="00F942B2">
        <w:rPr>
          <w:rFonts w:ascii="Arial Narrow" w:eastAsia="Times New Roman" w:hAnsi="Arial Narrow" w:cs="Arial"/>
          <w:sz w:val="22"/>
          <w:lang w:eastAsia="pl-PL"/>
        </w:rPr>
        <w:t>1</w:t>
      </w:r>
      <w:r w:rsidRPr="00447CAA">
        <w:rPr>
          <w:rFonts w:ascii="Arial Narrow" w:eastAsia="Times New Roman" w:hAnsi="Arial Narrow" w:cs="Arial"/>
          <w:sz w:val="22"/>
          <w:lang w:eastAsia="pl-PL"/>
        </w:rPr>
        <w:t xml:space="preserve"> do umowy w następującym zakresie:………….(</w:t>
      </w:r>
      <w:r w:rsidRPr="00447CAA">
        <w:rPr>
          <w:rFonts w:ascii="Arial Narrow" w:eastAsia="Times New Roman" w:hAnsi="Arial Narrow" w:cs="Arial"/>
          <w:i/>
          <w:sz w:val="22"/>
          <w:lang w:eastAsia="pl-PL"/>
        </w:rPr>
        <w:t>zgodnie z zapisami oferty</w:t>
      </w:r>
      <w:r w:rsidRPr="00447CAA">
        <w:rPr>
          <w:rFonts w:ascii="Arial Narrow" w:eastAsia="Times New Roman" w:hAnsi="Arial Narrow" w:cs="Arial"/>
          <w:sz w:val="22"/>
          <w:lang w:eastAsia="pl-PL"/>
        </w:rPr>
        <w:t>).</w:t>
      </w:r>
    </w:p>
    <w:p w:rsidR="00DB107B" w:rsidRPr="00447CAA" w:rsidRDefault="00DB107B" w:rsidP="00FB2C88">
      <w:pPr>
        <w:numPr>
          <w:ilvl w:val="0"/>
          <w:numId w:val="3"/>
        </w:numPr>
        <w:spacing w:after="0"/>
        <w:ind w:left="284" w:hanging="284"/>
        <w:rPr>
          <w:rFonts w:ascii="Arial Narrow" w:eastAsia="Times New Roman" w:hAnsi="Arial Narrow" w:cs="Arial"/>
          <w:sz w:val="22"/>
          <w:lang w:eastAsia="pl-PL"/>
        </w:rPr>
      </w:pPr>
      <w:r w:rsidRPr="00447CAA">
        <w:rPr>
          <w:rFonts w:ascii="Arial Narrow" w:eastAsia="Times New Roman" w:hAnsi="Arial Narrow" w:cs="Arial"/>
          <w:sz w:val="22"/>
          <w:lang w:eastAsia="pl-PL"/>
        </w:rPr>
        <w:t>Zmiana podwykonawcy, zatrudnienie dodatkowego podwykonawcy lub zmiana zakresu czynności powierzonych podwykonawcy jest dopuszczalna wyłącznie po uzyskaniu pisemnej zgody Zamawiającego.</w:t>
      </w:r>
    </w:p>
    <w:p w:rsidR="00DB107B" w:rsidRPr="00447CAA" w:rsidRDefault="00DB107B" w:rsidP="00FB2C88">
      <w:pPr>
        <w:numPr>
          <w:ilvl w:val="0"/>
          <w:numId w:val="3"/>
        </w:numPr>
        <w:spacing w:after="0"/>
        <w:ind w:left="284" w:hanging="284"/>
        <w:rPr>
          <w:rFonts w:ascii="Arial Narrow" w:eastAsia="Times New Roman" w:hAnsi="Arial Narrow" w:cs="Arial"/>
          <w:sz w:val="22"/>
          <w:lang w:eastAsia="pl-PL"/>
        </w:rPr>
      </w:pPr>
      <w:r w:rsidRPr="00447CAA">
        <w:rPr>
          <w:rFonts w:ascii="Arial Narrow" w:eastAsia="Times New Roman" w:hAnsi="Arial Narrow" w:cs="Arial"/>
          <w:sz w:val="22"/>
          <w:lang w:eastAsia="pl-PL"/>
        </w:rPr>
        <w:t>Opóźnienia w realizacji przedmiotu Umowy wynikające z braku podwykonawcy będą traktowane jako opóźnienia wynikające z przyczyn zależnych od Wykonawcy.</w:t>
      </w:r>
    </w:p>
    <w:p w:rsidR="00DB107B" w:rsidRPr="00447CAA" w:rsidRDefault="00DB107B" w:rsidP="00FB2C88">
      <w:pPr>
        <w:numPr>
          <w:ilvl w:val="0"/>
          <w:numId w:val="3"/>
        </w:numPr>
        <w:spacing w:after="0"/>
        <w:ind w:left="284" w:hanging="284"/>
        <w:rPr>
          <w:rFonts w:ascii="Arial Narrow" w:eastAsia="Times New Roman" w:hAnsi="Arial Narrow" w:cs="Arial"/>
          <w:sz w:val="22"/>
          <w:lang w:eastAsia="pl-PL"/>
        </w:rPr>
      </w:pPr>
      <w:r w:rsidRPr="00447CAA">
        <w:rPr>
          <w:rFonts w:ascii="Arial Narrow" w:eastAsia="Times New Roman" w:hAnsi="Arial Narrow" w:cs="Arial"/>
          <w:sz w:val="22"/>
          <w:lang w:eastAsia="pl-PL"/>
        </w:rPr>
        <w:t>Wykonawca jest odpowiedzialny w szczególności za działania lub zaniechania podwykonawcy, ich przedstawicieli lub pracowników, jak za własne działania lub zaniechania.</w:t>
      </w:r>
    </w:p>
    <w:p w:rsidR="006919EF" w:rsidRPr="00DF2B69" w:rsidRDefault="002C2F4A" w:rsidP="00FB2C88">
      <w:pPr>
        <w:numPr>
          <w:ilvl w:val="0"/>
          <w:numId w:val="3"/>
        </w:numPr>
        <w:spacing w:after="0"/>
        <w:ind w:left="284" w:hanging="284"/>
        <w:rPr>
          <w:rFonts w:ascii="Arial Narrow" w:eastAsia="Times New Roman" w:hAnsi="Arial Narrow" w:cs="Arial"/>
          <w:sz w:val="22"/>
          <w:lang w:eastAsia="pl-PL"/>
        </w:rPr>
      </w:pPr>
      <w:r w:rsidRPr="00447CAA">
        <w:rPr>
          <w:rFonts w:ascii="Arial Narrow" w:hAnsi="Arial Narrow"/>
          <w:color w:val="000000"/>
          <w:sz w:val="22"/>
        </w:rPr>
        <w:t>Zamawiający nie wyraża zgody na zawarcie przez podwykonawców umów z dalszymi podwykonawcami.</w:t>
      </w:r>
    </w:p>
    <w:p w:rsidR="00DF2B69" w:rsidRDefault="00461629" w:rsidP="00FB2C88">
      <w:pPr>
        <w:numPr>
          <w:ilvl w:val="0"/>
          <w:numId w:val="3"/>
        </w:numPr>
        <w:tabs>
          <w:tab w:val="left" w:pos="284"/>
        </w:tabs>
        <w:spacing w:after="0"/>
        <w:ind w:left="284" w:hanging="284"/>
        <w:rPr>
          <w:rFonts w:ascii="Arial Narrow" w:hAnsi="Arial Narrow"/>
          <w:sz w:val="22"/>
          <w:szCs w:val="21"/>
        </w:rPr>
      </w:pPr>
      <w:r w:rsidRPr="00DA71F9">
        <w:rPr>
          <w:rFonts w:ascii="Arial Narrow" w:hAnsi="Arial Narrow"/>
          <w:sz w:val="22"/>
          <w:szCs w:val="21"/>
        </w:rPr>
        <w:t>Postanowienia</w:t>
      </w:r>
      <w:r w:rsidR="006C125D" w:rsidRPr="00DA71F9">
        <w:rPr>
          <w:rFonts w:ascii="Arial Narrow" w:hAnsi="Arial Narrow"/>
          <w:sz w:val="22"/>
          <w:szCs w:val="21"/>
        </w:rPr>
        <w:t xml:space="preserve"> </w:t>
      </w:r>
      <w:r w:rsidR="006C125D" w:rsidRPr="00DA71F9">
        <w:rPr>
          <w:rFonts w:ascii="Arial Narrow" w:hAnsi="Arial Narrow" w:cs="Arial"/>
          <w:sz w:val="22"/>
        </w:rPr>
        <w:t>§</w:t>
      </w:r>
      <w:r w:rsidR="006C125D" w:rsidRPr="00DA71F9">
        <w:rPr>
          <w:rFonts w:ascii="Arial Narrow" w:hAnsi="Arial Narrow" w:cs="Arial"/>
          <w:b/>
          <w:sz w:val="22"/>
        </w:rPr>
        <w:t xml:space="preserve"> </w:t>
      </w:r>
      <w:r w:rsidR="006C125D" w:rsidRPr="00DA71F9">
        <w:rPr>
          <w:rFonts w:ascii="Arial Narrow" w:hAnsi="Arial Narrow"/>
          <w:sz w:val="22"/>
          <w:szCs w:val="21"/>
        </w:rPr>
        <w:t xml:space="preserve">1 ust. </w:t>
      </w:r>
      <w:r w:rsidR="00F942B2">
        <w:rPr>
          <w:rFonts w:ascii="Arial Narrow" w:hAnsi="Arial Narrow"/>
          <w:sz w:val="22"/>
          <w:szCs w:val="21"/>
        </w:rPr>
        <w:t>6</w:t>
      </w:r>
      <w:r w:rsidR="006C125D" w:rsidRPr="00DA71F9">
        <w:rPr>
          <w:rFonts w:ascii="Arial Narrow" w:hAnsi="Arial Narrow"/>
          <w:sz w:val="22"/>
          <w:szCs w:val="21"/>
        </w:rPr>
        <w:t xml:space="preserve"> </w:t>
      </w:r>
      <w:r w:rsidR="00DF2B69" w:rsidRPr="00DA71F9">
        <w:rPr>
          <w:rFonts w:ascii="Arial Narrow" w:hAnsi="Arial Narrow"/>
          <w:sz w:val="22"/>
          <w:szCs w:val="21"/>
        </w:rPr>
        <w:t>mają zastosowanie równie</w:t>
      </w:r>
      <w:r w:rsidR="00BA790B" w:rsidRPr="00DA71F9">
        <w:rPr>
          <w:rFonts w:ascii="Arial Narrow" w:hAnsi="Arial Narrow"/>
          <w:sz w:val="22"/>
          <w:szCs w:val="21"/>
        </w:rPr>
        <w:t xml:space="preserve">ż w stosunku do podwykonawców, </w:t>
      </w:r>
      <w:r w:rsidR="00DF2B69" w:rsidRPr="00DA71F9">
        <w:rPr>
          <w:rFonts w:ascii="Arial Narrow" w:hAnsi="Arial Narrow"/>
          <w:sz w:val="22"/>
          <w:szCs w:val="21"/>
        </w:rPr>
        <w:t xml:space="preserve">z udziałem których Wykonawca zamierza realizować zamówienie. </w:t>
      </w:r>
    </w:p>
    <w:p w:rsidR="00827185" w:rsidRPr="00827185" w:rsidRDefault="00D3085A" w:rsidP="00FB2C88">
      <w:pPr>
        <w:numPr>
          <w:ilvl w:val="0"/>
          <w:numId w:val="3"/>
        </w:numPr>
        <w:tabs>
          <w:tab w:val="left" w:pos="284"/>
        </w:tabs>
        <w:spacing w:after="0"/>
        <w:ind w:left="284" w:hanging="284"/>
        <w:rPr>
          <w:rFonts w:ascii="Arial Narrow" w:hAnsi="Arial Narrow"/>
          <w:sz w:val="22"/>
          <w:szCs w:val="21"/>
        </w:rPr>
      </w:pPr>
      <w:r w:rsidRPr="00D3085A">
        <w:rPr>
          <w:rFonts w:ascii="Arial Narrow" w:hAnsi="Arial Narrow" w:cs="Arial"/>
          <w:color w:val="000000"/>
          <w:sz w:val="22"/>
        </w:rPr>
        <w:t>W przypadku zmiany albo rezygnacji z podwykonawcy – podmiotu, na którego zasoby Wykonawca powoływał się na zasadach określonych w art. 118 ust.1 ustawy Prawo zamówień publicznych w celu wykazania spełnienia warunku udziału w postępowani</w:t>
      </w:r>
      <w:r w:rsidR="00F942B2">
        <w:rPr>
          <w:rFonts w:ascii="Arial Narrow" w:hAnsi="Arial Narrow" w:cs="Arial"/>
          <w:color w:val="000000"/>
          <w:sz w:val="22"/>
        </w:rPr>
        <w:t xml:space="preserve">u, o którym mowa w pkt. 9.1.2 </w:t>
      </w:r>
      <w:r w:rsidRPr="00D3085A">
        <w:rPr>
          <w:rFonts w:ascii="Arial Narrow" w:hAnsi="Arial Narrow" w:cs="Arial"/>
          <w:color w:val="000000"/>
          <w:sz w:val="22"/>
        </w:rPr>
        <w:t>SWZ, Wykonawca jest obowiązany wykazać Zamawiającemu, że proponowany inny podwykonawca lub wykonawca samodzielnie spełnia go w stopniu nie mniejszym niż podwykonawca, na którego zasoby wykonawca powoływał się w trakcie postępowania o udzielenie zamówienia. W tym celu Wykonawca przedkłada Zamawiającemu dokumenty w zakresie wymaganym przez Zamawiającego w trakcie postępowania – zgodnie z postanowieniami SWZ.</w:t>
      </w:r>
    </w:p>
    <w:p w:rsidR="00827185" w:rsidRPr="00DA71F9" w:rsidRDefault="00827185" w:rsidP="00DA5198">
      <w:pPr>
        <w:tabs>
          <w:tab w:val="left" w:pos="284"/>
        </w:tabs>
        <w:spacing w:after="0"/>
        <w:ind w:left="284"/>
        <w:rPr>
          <w:rFonts w:ascii="Arial Narrow" w:hAnsi="Arial Narrow"/>
          <w:sz w:val="22"/>
          <w:szCs w:val="21"/>
        </w:rPr>
      </w:pPr>
      <w:r>
        <w:rPr>
          <w:rFonts w:ascii="Arial Narrow" w:hAnsi="Arial Narrow"/>
          <w:sz w:val="22"/>
          <w:szCs w:val="21"/>
        </w:rPr>
        <w:tab/>
      </w:r>
      <w:r>
        <w:rPr>
          <w:rFonts w:ascii="Arial Narrow" w:hAnsi="Arial Narrow"/>
          <w:sz w:val="22"/>
          <w:szCs w:val="21"/>
        </w:rPr>
        <w:tab/>
      </w:r>
      <w:r>
        <w:rPr>
          <w:rFonts w:ascii="Arial Narrow" w:hAnsi="Arial Narrow"/>
          <w:sz w:val="22"/>
          <w:szCs w:val="21"/>
        </w:rPr>
        <w:tab/>
      </w:r>
      <w:r>
        <w:rPr>
          <w:rFonts w:ascii="Arial Narrow" w:hAnsi="Arial Narrow"/>
          <w:sz w:val="22"/>
          <w:szCs w:val="21"/>
        </w:rPr>
        <w:tab/>
      </w:r>
      <w:r>
        <w:rPr>
          <w:rFonts w:ascii="Arial Narrow" w:hAnsi="Arial Narrow"/>
          <w:sz w:val="22"/>
          <w:szCs w:val="21"/>
        </w:rPr>
        <w:tab/>
      </w:r>
      <w:r>
        <w:rPr>
          <w:rFonts w:ascii="Arial Narrow" w:hAnsi="Arial Narrow"/>
          <w:sz w:val="22"/>
          <w:szCs w:val="21"/>
        </w:rPr>
        <w:tab/>
      </w:r>
    </w:p>
    <w:p w:rsidR="00D3085A" w:rsidRDefault="00D3085A" w:rsidP="003B3196">
      <w:pPr>
        <w:pStyle w:val="Bezodstpw"/>
        <w:jc w:val="center"/>
        <w:rPr>
          <w:rFonts w:ascii="Arial Narrow" w:hAnsi="Arial Narrow" w:cs="Arial"/>
          <w:b/>
          <w:sz w:val="22"/>
        </w:rPr>
      </w:pPr>
    </w:p>
    <w:p w:rsidR="006919EF" w:rsidRPr="00447CAA" w:rsidRDefault="002C2F4A" w:rsidP="003B3196">
      <w:pPr>
        <w:pStyle w:val="Bezodstpw"/>
        <w:jc w:val="center"/>
        <w:rPr>
          <w:rFonts w:ascii="Arial Narrow" w:hAnsi="Arial Narrow" w:cs="Arial"/>
          <w:b/>
          <w:sz w:val="22"/>
        </w:rPr>
      </w:pPr>
      <w:bookmarkStart w:id="3" w:name="_Hlk89064308"/>
      <w:r w:rsidRPr="00447CAA">
        <w:rPr>
          <w:rFonts w:ascii="Arial Narrow" w:hAnsi="Arial Narrow" w:cs="Arial"/>
          <w:b/>
          <w:sz w:val="22"/>
        </w:rPr>
        <w:t>§</w:t>
      </w:r>
      <w:bookmarkEnd w:id="3"/>
      <w:r w:rsidR="00B738AB">
        <w:rPr>
          <w:rFonts w:ascii="Arial Narrow" w:hAnsi="Arial Narrow" w:cs="Arial"/>
          <w:b/>
          <w:sz w:val="22"/>
        </w:rPr>
        <w:t>8</w:t>
      </w:r>
    </w:p>
    <w:p w:rsidR="0041561D" w:rsidRPr="00A46257" w:rsidRDefault="0041561D" w:rsidP="00FB2C88">
      <w:pPr>
        <w:numPr>
          <w:ilvl w:val="0"/>
          <w:numId w:val="6"/>
        </w:numPr>
        <w:spacing w:after="0"/>
        <w:rPr>
          <w:rFonts w:ascii="Arial Narrow" w:eastAsia="Times New Roman" w:hAnsi="Arial Narrow"/>
          <w:sz w:val="22"/>
          <w:lang w:eastAsia="pl-PL"/>
        </w:rPr>
      </w:pPr>
      <w:r w:rsidRPr="00A46257">
        <w:rPr>
          <w:rFonts w:ascii="Arial Narrow" w:eastAsia="Times New Roman" w:hAnsi="Arial Narrow"/>
          <w:sz w:val="22"/>
          <w:lang w:eastAsia="pl-PL"/>
        </w:rPr>
        <w:t xml:space="preserve">Strony ustalają odpowiedzialność za </w:t>
      </w:r>
      <w:r w:rsidR="00450BE7" w:rsidRPr="00A46257">
        <w:rPr>
          <w:rFonts w:ascii="Arial Narrow" w:eastAsia="Times New Roman" w:hAnsi="Arial Narrow"/>
          <w:sz w:val="22"/>
          <w:lang w:eastAsia="pl-PL"/>
        </w:rPr>
        <w:t xml:space="preserve">nie wykonanie lub </w:t>
      </w:r>
      <w:r w:rsidRPr="00A46257">
        <w:rPr>
          <w:rFonts w:ascii="Arial Narrow" w:eastAsia="Times New Roman" w:hAnsi="Arial Narrow"/>
          <w:sz w:val="22"/>
          <w:lang w:eastAsia="pl-PL"/>
        </w:rPr>
        <w:t>nienależyte wykonanie zobowiązań umownych, w formie kar umownych, które naliczy Zamawiający, w następujących przypadkach:</w:t>
      </w:r>
    </w:p>
    <w:p w:rsidR="00415042" w:rsidRPr="00A46257" w:rsidRDefault="00C86C70" w:rsidP="00C86C70">
      <w:pPr>
        <w:pStyle w:val="NormalnyWeb"/>
        <w:spacing w:before="0" w:beforeAutospacing="0" w:after="0" w:afterAutospacing="0"/>
        <w:ind w:left="360"/>
        <w:jc w:val="both"/>
        <w:rPr>
          <w:rFonts w:ascii="Arial Narrow" w:hAnsi="Arial Narrow"/>
          <w:color w:val="000000"/>
          <w:sz w:val="22"/>
          <w:szCs w:val="22"/>
        </w:rPr>
      </w:pPr>
      <w:r w:rsidRPr="00A46257">
        <w:rPr>
          <w:rFonts w:ascii="Arial Narrow" w:hAnsi="Arial Narrow"/>
          <w:color w:val="000000"/>
          <w:sz w:val="22"/>
          <w:szCs w:val="22"/>
        </w:rPr>
        <w:t xml:space="preserve">1) </w:t>
      </w:r>
      <w:r w:rsidR="00415042" w:rsidRPr="00A46257">
        <w:rPr>
          <w:rFonts w:ascii="Arial Narrow" w:hAnsi="Arial Narrow"/>
          <w:color w:val="000000"/>
          <w:sz w:val="22"/>
          <w:szCs w:val="22"/>
        </w:rPr>
        <w:t xml:space="preserve">w przypadku przekroczenia terminów </w:t>
      </w:r>
      <w:r w:rsidR="0044658F" w:rsidRPr="00A46257">
        <w:rPr>
          <w:rFonts w:ascii="Arial Narrow" w:hAnsi="Arial Narrow"/>
          <w:color w:val="000000"/>
          <w:sz w:val="22"/>
          <w:szCs w:val="22"/>
        </w:rPr>
        <w:t>dostarczania</w:t>
      </w:r>
      <w:r w:rsidR="00415042" w:rsidRPr="00A46257">
        <w:rPr>
          <w:rFonts w:ascii="Arial Narrow" w:hAnsi="Arial Narrow"/>
          <w:color w:val="000000"/>
          <w:sz w:val="22"/>
          <w:szCs w:val="22"/>
        </w:rPr>
        <w:t xml:space="preserve"> posiłków wskazanych w § 6 ust. </w:t>
      </w:r>
      <w:r w:rsidR="0044658F" w:rsidRPr="00A46257">
        <w:rPr>
          <w:rFonts w:ascii="Arial Narrow" w:hAnsi="Arial Narrow"/>
          <w:color w:val="000000"/>
          <w:sz w:val="22"/>
          <w:szCs w:val="22"/>
        </w:rPr>
        <w:t>2</w:t>
      </w:r>
      <w:r w:rsidR="00415042" w:rsidRPr="00A46257">
        <w:rPr>
          <w:rFonts w:ascii="Arial Narrow" w:hAnsi="Arial Narrow"/>
          <w:b/>
          <w:bCs/>
          <w:color w:val="000000"/>
          <w:sz w:val="22"/>
          <w:szCs w:val="22"/>
        </w:rPr>
        <w:t xml:space="preserve"> </w:t>
      </w:r>
      <w:r w:rsidR="00415042" w:rsidRPr="00A46257">
        <w:rPr>
          <w:rFonts w:ascii="Arial Narrow" w:hAnsi="Arial Narrow"/>
          <w:color w:val="000000"/>
          <w:sz w:val="22"/>
          <w:szCs w:val="22"/>
        </w:rPr>
        <w:t xml:space="preserve">o 20 minut Wykonawca </w:t>
      </w:r>
      <w:r w:rsidR="000A5E0D">
        <w:rPr>
          <w:rFonts w:ascii="Arial Narrow" w:hAnsi="Arial Narrow"/>
          <w:color w:val="000000"/>
          <w:sz w:val="22"/>
          <w:szCs w:val="22"/>
        </w:rPr>
        <w:t xml:space="preserve">każdorazowo </w:t>
      </w:r>
      <w:r w:rsidR="00415042" w:rsidRPr="00A46257">
        <w:rPr>
          <w:rFonts w:ascii="Arial Narrow" w:hAnsi="Arial Narrow"/>
          <w:color w:val="000000"/>
          <w:sz w:val="22"/>
          <w:szCs w:val="22"/>
        </w:rPr>
        <w:t xml:space="preserve">zapłaci Zamawiającemu karę umowną w wysokości 0,1 % wartości określonej w § 3 ust. 1 (łączna wartość przedmiotu umowy). </w:t>
      </w:r>
    </w:p>
    <w:p w:rsidR="00415042" w:rsidRPr="00A46257" w:rsidRDefault="00C86C70" w:rsidP="008C5E1A">
      <w:pPr>
        <w:pStyle w:val="NormalnyWeb"/>
        <w:spacing w:before="0" w:beforeAutospacing="0" w:after="0" w:afterAutospacing="0"/>
        <w:ind w:left="360"/>
        <w:jc w:val="both"/>
        <w:rPr>
          <w:rFonts w:ascii="Arial Narrow" w:hAnsi="Arial Narrow"/>
          <w:color w:val="000000"/>
          <w:sz w:val="22"/>
          <w:szCs w:val="22"/>
        </w:rPr>
      </w:pPr>
      <w:r w:rsidRPr="00A46257">
        <w:rPr>
          <w:rFonts w:ascii="Arial Narrow" w:hAnsi="Arial Narrow"/>
          <w:color w:val="000000"/>
          <w:sz w:val="22"/>
          <w:szCs w:val="22"/>
        </w:rPr>
        <w:t>2)</w:t>
      </w:r>
      <w:r w:rsidR="00415042" w:rsidRPr="00A46257">
        <w:rPr>
          <w:rFonts w:ascii="Arial Narrow" w:hAnsi="Arial Narrow"/>
          <w:color w:val="000000"/>
          <w:sz w:val="22"/>
          <w:szCs w:val="22"/>
        </w:rPr>
        <w:t xml:space="preserve"> w przypadku odstąpienia przez Zamawiającego od umowy wskutek okoliczności za które pono</w:t>
      </w:r>
      <w:r w:rsidR="0044658F" w:rsidRPr="00A46257">
        <w:rPr>
          <w:rFonts w:ascii="Arial Narrow" w:hAnsi="Arial Narrow"/>
          <w:color w:val="000000"/>
          <w:sz w:val="22"/>
          <w:szCs w:val="22"/>
        </w:rPr>
        <w:t>si odpowiedzialność Wykonawca,</w:t>
      </w:r>
      <w:r w:rsidR="00415042" w:rsidRPr="00A46257">
        <w:rPr>
          <w:rFonts w:ascii="Arial Narrow" w:hAnsi="Arial Narrow"/>
          <w:color w:val="000000"/>
          <w:sz w:val="22"/>
          <w:szCs w:val="22"/>
        </w:rPr>
        <w:t xml:space="preserve"> zobowiązuje się on do zapłaty na rzecz Zamawiającego kary umownej w wysokości 5% określonej w § 3 ust. 1</w:t>
      </w:r>
      <w:r w:rsidR="0044658F" w:rsidRPr="00A46257">
        <w:rPr>
          <w:rFonts w:ascii="Arial Narrow" w:hAnsi="Arial Narrow"/>
          <w:color w:val="000000"/>
          <w:sz w:val="22"/>
          <w:szCs w:val="22"/>
        </w:rPr>
        <w:t xml:space="preserve"> kwoty brutto</w:t>
      </w:r>
      <w:r w:rsidR="00812FB6" w:rsidRPr="00A46257">
        <w:rPr>
          <w:rFonts w:ascii="Arial Narrow" w:hAnsi="Arial Narrow"/>
          <w:color w:val="000000"/>
          <w:sz w:val="22"/>
          <w:szCs w:val="22"/>
        </w:rPr>
        <w:t>,</w:t>
      </w:r>
    </w:p>
    <w:p w:rsidR="00415042" w:rsidRPr="00A46257" w:rsidRDefault="00C86C70" w:rsidP="008C5E1A">
      <w:pPr>
        <w:pStyle w:val="NormalnyWeb"/>
        <w:spacing w:before="0" w:beforeAutospacing="0" w:after="0" w:afterAutospacing="0"/>
        <w:ind w:left="360"/>
        <w:jc w:val="both"/>
        <w:rPr>
          <w:rFonts w:ascii="Arial Narrow" w:hAnsi="Arial Narrow"/>
          <w:color w:val="000000"/>
          <w:sz w:val="22"/>
          <w:szCs w:val="22"/>
        </w:rPr>
      </w:pPr>
      <w:r w:rsidRPr="00A46257">
        <w:rPr>
          <w:rFonts w:ascii="Arial Narrow" w:hAnsi="Arial Narrow"/>
          <w:color w:val="000000"/>
          <w:sz w:val="22"/>
          <w:szCs w:val="22"/>
        </w:rPr>
        <w:t>3)</w:t>
      </w:r>
      <w:r w:rsidR="00415042" w:rsidRPr="00A46257">
        <w:rPr>
          <w:rFonts w:ascii="Arial Narrow" w:hAnsi="Arial Narrow"/>
          <w:color w:val="000000"/>
          <w:sz w:val="22"/>
          <w:szCs w:val="22"/>
        </w:rPr>
        <w:t xml:space="preserve"> w przypadku niewykonania lub nienależytego wykonania umowy rozumianego w szczególności jako dwukrotne dostarczenie posiłków o zaniżonej ilości lub wartości wagowej, Wykonawca zapłaci Zamawiającemu karę umowną w wysokości 20% określonej w § 3 ust. 1 </w:t>
      </w:r>
      <w:r w:rsidR="00ED2297" w:rsidRPr="00A46257">
        <w:rPr>
          <w:rFonts w:ascii="Arial Narrow" w:hAnsi="Arial Narrow"/>
          <w:color w:val="000000"/>
          <w:sz w:val="22"/>
          <w:szCs w:val="22"/>
        </w:rPr>
        <w:t xml:space="preserve">kwoty brutto </w:t>
      </w:r>
      <w:r w:rsidR="00415042" w:rsidRPr="00A46257">
        <w:rPr>
          <w:rFonts w:ascii="Arial Narrow" w:hAnsi="Arial Narrow"/>
          <w:color w:val="000000"/>
          <w:sz w:val="22"/>
          <w:szCs w:val="22"/>
        </w:rPr>
        <w:t>niniejszej umowy</w:t>
      </w:r>
    </w:p>
    <w:p w:rsidR="00415042" w:rsidRPr="00A46257" w:rsidRDefault="00C86C70" w:rsidP="008C5E1A">
      <w:pPr>
        <w:pStyle w:val="NormalnyWeb"/>
        <w:spacing w:before="0" w:beforeAutospacing="0" w:after="0" w:afterAutospacing="0"/>
        <w:ind w:left="360"/>
        <w:jc w:val="both"/>
        <w:rPr>
          <w:rFonts w:ascii="Arial Narrow" w:hAnsi="Arial Narrow"/>
          <w:color w:val="000000"/>
          <w:sz w:val="22"/>
          <w:szCs w:val="22"/>
        </w:rPr>
      </w:pPr>
      <w:r w:rsidRPr="00A46257">
        <w:rPr>
          <w:rFonts w:ascii="Arial Narrow" w:hAnsi="Arial Narrow"/>
          <w:color w:val="000000"/>
          <w:sz w:val="22"/>
          <w:szCs w:val="22"/>
        </w:rPr>
        <w:t>4)</w:t>
      </w:r>
      <w:r w:rsidR="00415042" w:rsidRPr="00A46257">
        <w:rPr>
          <w:rFonts w:ascii="Arial Narrow" w:hAnsi="Arial Narrow"/>
          <w:color w:val="000000"/>
          <w:sz w:val="22"/>
          <w:szCs w:val="22"/>
        </w:rPr>
        <w:t xml:space="preserve"> w przypadku niewykonania lub nienależytego wykonania umowy rozumianego w szczególności jako: </w:t>
      </w:r>
    </w:p>
    <w:p w:rsidR="00415042" w:rsidRPr="00A46257" w:rsidRDefault="00415042" w:rsidP="008C5E1A">
      <w:pPr>
        <w:pStyle w:val="NormalnyWeb"/>
        <w:spacing w:before="0" w:beforeAutospacing="0" w:after="0" w:afterAutospacing="0"/>
        <w:ind w:left="360"/>
        <w:jc w:val="both"/>
        <w:rPr>
          <w:rFonts w:ascii="Arial Narrow" w:hAnsi="Arial Narrow"/>
          <w:color w:val="000000"/>
          <w:sz w:val="22"/>
          <w:szCs w:val="22"/>
        </w:rPr>
      </w:pPr>
      <w:r w:rsidRPr="00A46257">
        <w:rPr>
          <w:rFonts w:ascii="Arial Narrow" w:hAnsi="Arial Narrow"/>
          <w:color w:val="000000"/>
          <w:sz w:val="22"/>
          <w:szCs w:val="22"/>
        </w:rPr>
        <w:t>a)</w:t>
      </w:r>
      <w:r w:rsidRPr="00A46257">
        <w:rPr>
          <w:rFonts w:ascii="Arial Narrow" w:hAnsi="Arial Narrow" w:cs="Arial"/>
          <w:color w:val="000000"/>
          <w:sz w:val="22"/>
          <w:szCs w:val="22"/>
        </w:rPr>
        <w:t xml:space="preserve"> </w:t>
      </w:r>
      <w:r w:rsidRPr="00A46257">
        <w:rPr>
          <w:rFonts w:ascii="Arial Narrow" w:hAnsi="Arial Narrow"/>
          <w:color w:val="000000"/>
          <w:sz w:val="22"/>
          <w:szCs w:val="22"/>
        </w:rPr>
        <w:t xml:space="preserve">dostarczenie posiłków o zaniżonej wartości wagowej lub kalorycznej, </w:t>
      </w:r>
    </w:p>
    <w:p w:rsidR="00415042" w:rsidRPr="00A46257" w:rsidRDefault="00415042" w:rsidP="008C5E1A">
      <w:pPr>
        <w:pStyle w:val="NormalnyWeb"/>
        <w:spacing w:before="0" w:beforeAutospacing="0" w:after="0" w:afterAutospacing="0"/>
        <w:ind w:left="360"/>
        <w:jc w:val="both"/>
        <w:rPr>
          <w:rFonts w:ascii="Arial Narrow" w:hAnsi="Arial Narrow"/>
          <w:color w:val="000000"/>
          <w:sz w:val="22"/>
          <w:szCs w:val="22"/>
        </w:rPr>
      </w:pPr>
      <w:r w:rsidRPr="00A46257">
        <w:rPr>
          <w:rFonts w:ascii="Arial Narrow" w:hAnsi="Arial Narrow"/>
          <w:color w:val="000000"/>
          <w:sz w:val="22"/>
          <w:szCs w:val="22"/>
        </w:rPr>
        <w:t>b)</w:t>
      </w:r>
      <w:r w:rsidRPr="00A46257">
        <w:rPr>
          <w:rFonts w:ascii="Arial Narrow" w:hAnsi="Arial Narrow" w:cs="Arial"/>
          <w:color w:val="000000"/>
          <w:sz w:val="22"/>
          <w:szCs w:val="22"/>
        </w:rPr>
        <w:t xml:space="preserve"> </w:t>
      </w:r>
      <w:r w:rsidRPr="00A46257">
        <w:rPr>
          <w:rFonts w:ascii="Arial Narrow" w:hAnsi="Arial Narrow"/>
          <w:color w:val="000000"/>
          <w:sz w:val="22"/>
          <w:szCs w:val="22"/>
        </w:rPr>
        <w:t xml:space="preserve">dostarczenie posiłków niezgodnie z ustalonymi dietami i jadłospisem, </w:t>
      </w:r>
    </w:p>
    <w:p w:rsidR="00415042" w:rsidRPr="00A46257" w:rsidRDefault="00415042" w:rsidP="008C5E1A">
      <w:pPr>
        <w:pStyle w:val="NormalnyWeb"/>
        <w:spacing w:before="0" w:beforeAutospacing="0" w:after="0" w:afterAutospacing="0"/>
        <w:ind w:left="360"/>
        <w:jc w:val="both"/>
        <w:rPr>
          <w:rFonts w:ascii="Arial Narrow" w:hAnsi="Arial Narrow"/>
          <w:color w:val="000000"/>
          <w:sz w:val="22"/>
          <w:szCs w:val="22"/>
        </w:rPr>
      </w:pPr>
      <w:r w:rsidRPr="00A46257">
        <w:rPr>
          <w:rFonts w:ascii="Arial Narrow" w:hAnsi="Arial Narrow"/>
          <w:color w:val="000000"/>
          <w:sz w:val="22"/>
          <w:szCs w:val="22"/>
        </w:rPr>
        <w:t>c)</w:t>
      </w:r>
      <w:r w:rsidRPr="00A46257">
        <w:rPr>
          <w:rFonts w:ascii="Arial Narrow" w:hAnsi="Arial Narrow" w:cs="Arial"/>
          <w:color w:val="000000"/>
          <w:sz w:val="22"/>
          <w:szCs w:val="22"/>
        </w:rPr>
        <w:t xml:space="preserve"> </w:t>
      </w:r>
      <w:r w:rsidRPr="00A46257">
        <w:rPr>
          <w:rFonts w:ascii="Arial Narrow" w:hAnsi="Arial Narrow"/>
          <w:color w:val="000000"/>
          <w:sz w:val="22"/>
          <w:szCs w:val="22"/>
        </w:rPr>
        <w:t xml:space="preserve">dostarczenie posiłków o mniejszej ilości, </w:t>
      </w:r>
    </w:p>
    <w:p w:rsidR="00415042" w:rsidRPr="009C0DC2" w:rsidRDefault="00415042" w:rsidP="008C5E1A">
      <w:pPr>
        <w:pStyle w:val="NormalnyWeb"/>
        <w:spacing w:before="0" w:beforeAutospacing="0" w:after="0" w:afterAutospacing="0"/>
        <w:ind w:left="360"/>
        <w:jc w:val="both"/>
        <w:rPr>
          <w:rFonts w:ascii="Arial Narrow" w:hAnsi="Arial Narrow"/>
          <w:color w:val="000000" w:themeColor="text1"/>
          <w:sz w:val="22"/>
          <w:szCs w:val="22"/>
        </w:rPr>
      </w:pPr>
      <w:r w:rsidRPr="009C0DC2">
        <w:rPr>
          <w:rFonts w:ascii="Arial Narrow" w:hAnsi="Arial Narrow"/>
          <w:color w:val="000000" w:themeColor="text1"/>
          <w:sz w:val="22"/>
          <w:szCs w:val="22"/>
        </w:rPr>
        <w:t>d)</w:t>
      </w:r>
      <w:r w:rsidRPr="009C0DC2">
        <w:rPr>
          <w:rFonts w:ascii="Arial Narrow" w:hAnsi="Arial Narrow" w:cs="Arial"/>
          <w:color w:val="000000" w:themeColor="text1"/>
          <w:sz w:val="22"/>
          <w:szCs w:val="22"/>
        </w:rPr>
        <w:t xml:space="preserve"> </w:t>
      </w:r>
      <w:r w:rsidRPr="009C0DC2">
        <w:rPr>
          <w:rFonts w:ascii="Arial Narrow" w:hAnsi="Arial Narrow"/>
          <w:color w:val="000000" w:themeColor="text1"/>
          <w:sz w:val="22"/>
          <w:szCs w:val="22"/>
        </w:rPr>
        <w:t xml:space="preserve">powtarzających się skarg osób żywionych w placówkach Zamawiającego, </w:t>
      </w:r>
    </w:p>
    <w:p w:rsidR="00415042" w:rsidRPr="009C0DC2" w:rsidRDefault="00415042" w:rsidP="000A5E0D">
      <w:pPr>
        <w:pStyle w:val="NormalnyWeb"/>
        <w:spacing w:before="0" w:beforeAutospacing="0" w:after="0" w:afterAutospacing="0"/>
        <w:ind w:left="360"/>
        <w:jc w:val="both"/>
        <w:rPr>
          <w:rFonts w:ascii="Arial Narrow" w:hAnsi="Arial Narrow"/>
          <w:color w:val="000000" w:themeColor="text1"/>
          <w:sz w:val="22"/>
          <w:szCs w:val="22"/>
        </w:rPr>
      </w:pPr>
      <w:r w:rsidRPr="009C0DC2">
        <w:rPr>
          <w:rFonts w:ascii="Arial Narrow" w:hAnsi="Arial Narrow"/>
          <w:color w:val="000000" w:themeColor="text1"/>
          <w:sz w:val="22"/>
          <w:szCs w:val="22"/>
        </w:rPr>
        <w:t>e)</w:t>
      </w:r>
      <w:r w:rsidRPr="009C0DC2">
        <w:rPr>
          <w:rFonts w:ascii="Arial Narrow" w:hAnsi="Arial Narrow" w:cs="Arial"/>
          <w:color w:val="000000" w:themeColor="text1"/>
          <w:sz w:val="22"/>
          <w:szCs w:val="22"/>
        </w:rPr>
        <w:t xml:space="preserve"> </w:t>
      </w:r>
      <w:r w:rsidR="00A8169B" w:rsidRPr="009C0DC2">
        <w:rPr>
          <w:rFonts w:ascii="Arial Narrow" w:hAnsi="Arial Narrow"/>
          <w:color w:val="000000" w:themeColor="text1"/>
          <w:sz w:val="22"/>
          <w:szCs w:val="22"/>
        </w:rPr>
        <w:t>w przypadku stwierdzenia, że posiłki przygotowywane są w kuchni mieszczącej się w odległości dalszej niż zaproponowana przez Wykonawcę w Formularzu Ofertowym</w:t>
      </w:r>
      <w:r w:rsidRPr="009C0DC2">
        <w:rPr>
          <w:rFonts w:ascii="Arial Narrow" w:hAnsi="Arial Narrow"/>
          <w:color w:val="000000" w:themeColor="text1"/>
          <w:sz w:val="22"/>
          <w:szCs w:val="22"/>
        </w:rPr>
        <w:t xml:space="preserve"> </w:t>
      </w:r>
      <w:r w:rsidR="000A5E0D" w:rsidRPr="009C0DC2">
        <w:rPr>
          <w:rFonts w:ascii="Arial Narrow" w:hAnsi="Arial Narrow"/>
          <w:color w:val="000000" w:themeColor="text1"/>
          <w:sz w:val="22"/>
          <w:szCs w:val="22"/>
        </w:rPr>
        <w:t>Wykonawca każdorazowo zapłaci Zamawiającemu karę umowną w wysokości 1 % wartości określonej w § 3 ust. 1 (łączna wartość przedmiotu umowy).</w:t>
      </w:r>
    </w:p>
    <w:p w:rsidR="00415042" w:rsidRPr="00A46257" w:rsidRDefault="0044658F" w:rsidP="00A46257">
      <w:pPr>
        <w:pStyle w:val="NormalnyWeb"/>
        <w:spacing w:before="0" w:beforeAutospacing="0" w:after="0" w:afterAutospacing="0"/>
        <w:ind w:left="360" w:hanging="360"/>
        <w:jc w:val="both"/>
        <w:rPr>
          <w:rFonts w:ascii="Arial Narrow" w:hAnsi="Arial Narrow"/>
          <w:color w:val="000000"/>
          <w:sz w:val="22"/>
          <w:szCs w:val="22"/>
        </w:rPr>
      </w:pPr>
      <w:r w:rsidRPr="00A46257">
        <w:rPr>
          <w:rFonts w:ascii="Arial Narrow" w:hAnsi="Arial Narrow"/>
          <w:color w:val="000000"/>
          <w:sz w:val="22"/>
          <w:szCs w:val="22"/>
        </w:rPr>
        <w:t>2</w:t>
      </w:r>
      <w:r w:rsidR="00415042" w:rsidRPr="00A46257">
        <w:rPr>
          <w:rFonts w:ascii="Arial Narrow" w:hAnsi="Arial Narrow"/>
          <w:color w:val="000000"/>
          <w:sz w:val="22"/>
          <w:szCs w:val="22"/>
        </w:rPr>
        <w:t>.</w:t>
      </w:r>
      <w:r w:rsidR="00415042" w:rsidRPr="00A46257">
        <w:rPr>
          <w:rFonts w:ascii="Arial Narrow" w:hAnsi="Arial Narrow" w:cs="Arial"/>
          <w:color w:val="000000"/>
          <w:sz w:val="22"/>
          <w:szCs w:val="22"/>
        </w:rPr>
        <w:t xml:space="preserve"> </w:t>
      </w:r>
      <w:r w:rsidR="00A46257">
        <w:rPr>
          <w:rFonts w:ascii="Arial Narrow" w:hAnsi="Arial Narrow" w:cs="Arial"/>
          <w:color w:val="000000"/>
          <w:sz w:val="22"/>
          <w:szCs w:val="22"/>
        </w:rPr>
        <w:t xml:space="preserve"> </w:t>
      </w:r>
      <w:r w:rsidR="00415042" w:rsidRPr="00A46257">
        <w:rPr>
          <w:rFonts w:ascii="Arial Narrow" w:hAnsi="Arial Narrow"/>
          <w:color w:val="000000"/>
          <w:sz w:val="22"/>
          <w:szCs w:val="22"/>
        </w:rPr>
        <w:t xml:space="preserve">W przypadku nieuwzględnienia przez Wykonawcę uwag </w:t>
      </w:r>
      <w:r w:rsidR="00ED2297" w:rsidRPr="00A46257">
        <w:rPr>
          <w:rFonts w:ascii="Arial Narrow" w:hAnsi="Arial Narrow"/>
          <w:color w:val="000000"/>
          <w:sz w:val="22"/>
          <w:szCs w:val="22"/>
        </w:rPr>
        <w:t xml:space="preserve">dotyczących przygotowywanych posiłków, </w:t>
      </w:r>
      <w:r w:rsidR="00415042" w:rsidRPr="00A46257">
        <w:rPr>
          <w:rFonts w:ascii="Arial Narrow" w:hAnsi="Arial Narrow"/>
          <w:color w:val="000000"/>
          <w:sz w:val="22"/>
          <w:szCs w:val="22"/>
        </w:rPr>
        <w:t xml:space="preserve">zgłaszanych przez Zamawiającego w terminie do 7 dni od otrzymania ich od Zamawiającego w formie pisemnej lub elektronicznej, Wykonawca zapłaci Zmawiającemu karę umową w wysokości 1 000,00 PLN za każdą nieuwzględnioną uwagę. </w:t>
      </w:r>
    </w:p>
    <w:p w:rsidR="00415042" w:rsidRPr="00A46257" w:rsidRDefault="00415042" w:rsidP="00A46257">
      <w:pPr>
        <w:pStyle w:val="NormalnyWeb"/>
        <w:spacing w:before="0" w:beforeAutospacing="0" w:after="0" w:afterAutospacing="0"/>
        <w:ind w:left="360" w:hanging="360"/>
        <w:jc w:val="both"/>
        <w:rPr>
          <w:rFonts w:ascii="Arial Narrow" w:hAnsi="Arial Narrow"/>
          <w:color w:val="000000"/>
          <w:sz w:val="22"/>
          <w:szCs w:val="22"/>
        </w:rPr>
      </w:pPr>
      <w:r w:rsidRPr="00A46257">
        <w:rPr>
          <w:rFonts w:ascii="Arial Narrow" w:hAnsi="Arial Narrow"/>
          <w:color w:val="000000"/>
          <w:sz w:val="22"/>
          <w:szCs w:val="22"/>
        </w:rPr>
        <w:t>4.</w:t>
      </w:r>
      <w:r w:rsidRPr="00A46257">
        <w:rPr>
          <w:rFonts w:ascii="Arial Narrow" w:hAnsi="Arial Narrow" w:cs="Arial"/>
          <w:color w:val="000000"/>
          <w:sz w:val="22"/>
          <w:szCs w:val="22"/>
        </w:rPr>
        <w:t xml:space="preserve"> </w:t>
      </w:r>
      <w:r w:rsidR="00A46257">
        <w:rPr>
          <w:rFonts w:ascii="Arial Narrow" w:hAnsi="Arial Narrow" w:cs="Arial"/>
          <w:color w:val="000000"/>
          <w:sz w:val="22"/>
          <w:szCs w:val="22"/>
        </w:rPr>
        <w:t xml:space="preserve"> </w:t>
      </w:r>
      <w:r w:rsidRPr="00A46257">
        <w:rPr>
          <w:rFonts w:ascii="Arial Narrow" w:hAnsi="Arial Narrow"/>
          <w:color w:val="000000"/>
          <w:sz w:val="22"/>
          <w:szCs w:val="22"/>
        </w:rPr>
        <w:t xml:space="preserve">W przypadku nieuwzględnienia przez Wykonawcę zmian, o których mowa § </w:t>
      </w:r>
      <w:r w:rsidR="00520352" w:rsidRPr="00A46257">
        <w:rPr>
          <w:rFonts w:ascii="Arial Narrow" w:hAnsi="Arial Narrow"/>
          <w:color w:val="000000"/>
          <w:sz w:val="22"/>
          <w:szCs w:val="22"/>
        </w:rPr>
        <w:t>4</w:t>
      </w:r>
      <w:r w:rsidRPr="00A46257">
        <w:rPr>
          <w:rFonts w:ascii="Arial Narrow" w:hAnsi="Arial Narrow"/>
          <w:color w:val="000000"/>
          <w:sz w:val="22"/>
          <w:szCs w:val="22"/>
        </w:rPr>
        <w:t xml:space="preserve"> niniejszej umowy zgłoszonych przez Zamawiającego w formie pisemnej lub elektronicznej, Wykonawca zapłaci Zmawiającemu karę umową w wysokości 1 000,00 PLN, za każdą nieuwzględnioną zmianę. </w:t>
      </w:r>
    </w:p>
    <w:p w:rsidR="00415042" w:rsidRPr="00A46257" w:rsidRDefault="00415042" w:rsidP="00A46257">
      <w:pPr>
        <w:pStyle w:val="NormalnyWeb"/>
        <w:spacing w:before="0" w:beforeAutospacing="0" w:after="0" w:afterAutospacing="0"/>
        <w:ind w:left="360" w:hanging="360"/>
        <w:jc w:val="both"/>
        <w:rPr>
          <w:rFonts w:ascii="Arial Narrow" w:hAnsi="Arial Narrow"/>
          <w:color w:val="000000"/>
          <w:sz w:val="22"/>
          <w:szCs w:val="22"/>
        </w:rPr>
      </w:pPr>
      <w:r w:rsidRPr="00A46257">
        <w:rPr>
          <w:rFonts w:ascii="Arial Narrow" w:hAnsi="Arial Narrow"/>
          <w:color w:val="000000"/>
          <w:sz w:val="22"/>
          <w:szCs w:val="22"/>
        </w:rPr>
        <w:t>5.</w:t>
      </w:r>
      <w:r w:rsidR="00280231" w:rsidRPr="00A46257">
        <w:rPr>
          <w:rFonts w:ascii="Arial Narrow" w:hAnsi="Arial Narrow"/>
          <w:color w:val="000000"/>
          <w:sz w:val="22"/>
          <w:szCs w:val="22"/>
        </w:rPr>
        <w:t> </w:t>
      </w:r>
      <w:r w:rsidR="00A46257">
        <w:rPr>
          <w:rFonts w:ascii="Arial Narrow" w:hAnsi="Arial Narrow"/>
          <w:color w:val="000000"/>
          <w:sz w:val="22"/>
          <w:szCs w:val="22"/>
        </w:rPr>
        <w:t xml:space="preserve"> </w:t>
      </w:r>
      <w:r w:rsidR="00280231" w:rsidRPr="00A46257">
        <w:rPr>
          <w:rFonts w:ascii="Arial Narrow" w:hAnsi="Arial Narrow"/>
          <w:color w:val="000000"/>
          <w:sz w:val="22"/>
          <w:szCs w:val="22"/>
        </w:rPr>
        <w:t>Zamawiający zastrzega sobie prawo potrącania wierzytelności z tytułu kar umownych z należnego wynagrodzenia Wykonawcy za wykonanie przedmiotu umowy</w:t>
      </w:r>
      <w:r w:rsidR="009740B0" w:rsidRPr="00A46257">
        <w:rPr>
          <w:rFonts w:ascii="Arial Narrow" w:hAnsi="Arial Narrow"/>
          <w:color w:val="000000"/>
          <w:sz w:val="22"/>
          <w:szCs w:val="22"/>
        </w:rPr>
        <w:t xml:space="preserve"> z zastrzeżeniem </w:t>
      </w:r>
      <w:r w:rsidR="00D6482D" w:rsidRPr="00A46257">
        <w:rPr>
          <w:rFonts w:ascii="Arial Narrow" w:hAnsi="Arial Narrow"/>
          <w:color w:val="000000"/>
          <w:sz w:val="22"/>
          <w:szCs w:val="22"/>
        </w:rPr>
        <w:t xml:space="preserve">zapisów </w:t>
      </w:r>
      <w:r w:rsidR="009740B0" w:rsidRPr="00A46257">
        <w:rPr>
          <w:rFonts w:ascii="Arial Narrow" w:hAnsi="Arial Narrow"/>
          <w:color w:val="000000"/>
          <w:sz w:val="22"/>
          <w:szCs w:val="22"/>
        </w:rPr>
        <w:t>Ustawy</w:t>
      </w:r>
      <w:r w:rsidR="00BA32E1" w:rsidRPr="00A46257">
        <w:rPr>
          <w:rFonts w:ascii="Arial Narrow" w:hAnsi="Arial Narrow"/>
          <w:color w:val="000000"/>
          <w:sz w:val="22"/>
          <w:szCs w:val="22"/>
        </w:rPr>
        <w:t xml:space="preserve"> z dnia 2 marca 2020 r. o szczególnych rozwiązaniach związanych z zapobieganiem, przeciwdziałaniem i zwalczaniem COVID-19, innych chorób zakaźnych oraz wywołanych nimi sytuacji kryzysowych</w:t>
      </w:r>
    </w:p>
    <w:p w:rsidR="00A0375D" w:rsidRPr="00A46257" w:rsidRDefault="00A46257" w:rsidP="00A46257">
      <w:pPr>
        <w:pStyle w:val="NormalnyWeb"/>
        <w:spacing w:before="0" w:beforeAutospacing="0" w:after="0" w:afterAutospacing="0"/>
        <w:ind w:left="360" w:hanging="360"/>
        <w:jc w:val="both"/>
        <w:rPr>
          <w:rFonts w:ascii="Arial Narrow" w:hAnsi="Arial Narrow"/>
          <w:sz w:val="22"/>
          <w:szCs w:val="22"/>
        </w:rPr>
      </w:pPr>
      <w:r w:rsidRPr="00A46257">
        <w:rPr>
          <w:rFonts w:ascii="Arial Narrow" w:hAnsi="Arial Narrow"/>
          <w:color w:val="000000"/>
          <w:sz w:val="22"/>
          <w:szCs w:val="22"/>
        </w:rPr>
        <w:lastRenderedPageBreak/>
        <w:t xml:space="preserve">6.    </w:t>
      </w:r>
      <w:r w:rsidRPr="00A46257">
        <w:rPr>
          <w:rFonts w:ascii="Arial Narrow" w:hAnsi="Arial Narrow"/>
          <w:sz w:val="22"/>
          <w:szCs w:val="22"/>
        </w:rPr>
        <w:t xml:space="preserve">W przypadku przygotowania posiłków nieświeżych, o jakości niezgodnej z określoną w SWZ lub z innych względów nie nadających się do spożycia, Wykonawca zobowiązuje się niezwłocznie dostarczyć w ich miejsce posiłki pełnowartościowe. </w:t>
      </w:r>
      <w:r w:rsidRPr="00A46257">
        <w:rPr>
          <w:rFonts w:ascii="Arial Narrow" w:hAnsi="Arial Narrow"/>
          <w:bCs/>
          <w:sz w:val="22"/>
          <w:szCs w:val="22"/>
        </w:rPr>
        <w:t>Jeżeli Wykonawca nie wykona przedmiotu umowy albo wykon</w:t>
      </w:r>
      <w:r>
        <w:rPr>
          <w:rFonts w:ascii="Arial Narrow" w:hAnsi="Arial Narrow"/>
          <w:bCs/>
          <w:sz w:val="22"/>
          <w:szCs w:val="22"/>
        </w:rPr>
        <w:t>a go nienależycie i Zamawiający</w:t>
      </w:r>
      <w:r w:rsidR="00415042" w:rsidRPr="00A46257">
        <w:rPr>
          <w:rFonts w:ascii="Arial Narrow" w:hAnsi="Arial Narrow"/>
          <w:color w:val="000000"/>
          <w:sz w:val="22"/>
          <w:szCs w:val="22"/>
        </w:rPr>
        <w:t xml:space="preserve"> może niezwłocznie zamówić posiłki u innego podmiotu (wykonanie zastępcze), na koszt i ryzyko Wykonawcy. Koszty wykonania zastępczego mogą być potrącane bezpośrednio z wynagrodzenia Wykonawcy. Pokrycie przez Wykonawcę kosztów wykonania zastępczego nie wyłącza naliczenia kar umownych przez Zamawiającego. </w:t>
      </w:r>
    </w:p>
    <w:p w:rsidR="00774BF0" w:rsidRPr="00A46257" w:rsidRDefault="00280231" w:rsidP="00A46257">
      <w:pPr>
        <w:spacing w:after="0"/>
        <w:ind w:left="360" w:hanging="360"/>
        <w:rPr>
          <w:rFonts w:ascii="Arial Narrow" w:hAnsi="Arial Narrow" w:cs="Arial"/>
          <w:sz w:val="22"/>
        </w:rPr>
      </w:pPr>
      <w:r w:rsidRPr="00A46257">
        <w:rPr>
          <w:rFonts w:ascii="Arial Narrow" w:eastAsia="Times New Roman" w:hAnsi="Arial Narrow"/>
          <w:sz w:val="22"/>
          <w:lang w:eastAsia="pl-PL"/>
        </w:rPr>
        <w:t xml:space="preserve">7. </w:t>
      </w:r>
      <w:r w:rsidR="00A46257">
        <w:rPr>
          <w:rFonts w:ascii="Arial Narrow" w:eastAsia="Times New Roman" w:hAnsi="Arial Narrow"/>
          <w:sz w:val="22"/>
          <w:lang w:eastAsia="pl-PL"/>
        </w:rPr>
        <w:t xml:space="preserve"> </w:t>
      </w:r>
      <w:r w:rsidR="00051004" w:rsidRPr="00A46257">
        <w:rPr>
          <w:rFonts w:ascii="Arial Narrow" w:hAnsi="Arial Narrow" w:cs="Arial"/>
          <w:sz w:val="22"/>
        </w:rPr>
        <w:t xml:space="preserve">W przypadku niedotrzymania przez Zamawiającego terminu płatności prawidłowo wystawionej i kompletnej </w:t>
      </w:r>
      <w:r w:rsidRPr="00A46257">
        <w:rPr>
          <w:rFonts w:ascii="Arial Narrow" w:hAnsi="Arial Narrow" w:cs="Arial"/>
          <w:sz w:val="22"/>
        </w:rPr>
        <w:t xml:space="preserve">     </w:t>
      </w:r>
      <w:r w:rsidR="00051004" w:rsidRPr="00A46257">
        <w:rPr>
          <w:rFonts w:ascii="Arial Narrow" w:hAnsi="Arial Narrow" w:cs="Arial"/>
          <w:sz w:val="22"/>
        </w:rPr>
        <w:t>faktury, Wykonawcy przysługuje prawo naliczenia odsetek ustawowych.</w:t>
      </w:r>
    </w:p>
    <w:p w:rsidR="00774BF0" w:rsidRPr="00A46257" w:rsidRDefault="00774BF0" w:rsidP="00A46257">
      <w:pPr>
        <w:spacing w:after="0"/>
        <w:ind w:left="360" w:hanging="360"/>
        <w:rPr>
          <w:rFonts w:ascii="Arial Narrow" w:hAnsi="Arial Narrow" w:cs="Arial"/>
          <w:sz w:val="22"/>
        </w:rPr>
      </w:pPr>
      <w:r w:rsidRPr="00A46257">
        <w:rPr>
          <w:rFonts w:ascii="Arial Narrow" w:hAnsi="Arial Narrow" w:cs="Arial"/>
          <w:sz w:val="22"/>
        </w:rPr>
        <w:t xml:space="preserve">8. </w:t>
      </w:r>
      <w:r w:rsidR="00A46257">
        <w:rPr>
          <w:rFonts w:ascii="Arial Narrow" w:hAnsi="Arial Narrow" w:cs="Arial"/>
          <w:sz w:val="22"/>
        </w:rPr>
        <w:t xml:space="preserve"> </w:t>
      </w:r>
      <w:r w:rsidR="00051004" w:rsidRPr="00A46257">
        <w:rPr>
          <w:rFonts w:ascii="Arial Narrow" w:hAnsi="Arial Narrow" w:cs="Arial"/>
          <w:sz w:val="22"/>
        </w:rPr>
        <w:t xml:space="preserve">Zamawiający zastrzega sobie prawo do dochodzenia na zasadach ogólnych odszkodowania przewyższającego wartość kar umownych, w przypadku gdyby w wyniku nie wykonania lub nienależytego wykonania przedmiotu Umowy, Zamawiający poniósł szkodę. </w:t>
      </w:r>
    </w:p>
    <w:p w:rsidR="006C125D" w:rsidRPr="00A46257" w:rsidRDefault="00774BF0" w:rsidP="00A46257">
      <w:pPr>
        <w:spacing w:after="0"/>
        <w:ind w:left="360" w:hanging="360"/>
        <w:rPr>
          <w:rFonts w:ascii="Arial Narrow" w:eastAsia="Times New Roman" w:hAnsi="Arial Narrow"/>
          <w:sz w:val="22"/>
          <w:lang w:eastAsia="pl-PL"/>
        </w:rPr>
      </w:pPr>
      <w:r w:rsidRPr="00A46257">
        <w:rPr>
          <w:rFonts w:ascii="Arial Narrow" w:hAnsi="Arial Narrow" w:cs="Arial"/>
          <w:sz w:val="22"/>
          <w:lang w:eastAsia="zh-CN"/>
        </w:rPr>
        <w:t>9.</w:t>
      </w:r>
      <w:r w:rsidR="0044658F" w:rsidRPr="00A46257">
        <w:rPr>
          <w:rFonts w:ascii="Arial Narrow" w:hAnsi="Arial Narrow" w:cs="Arial"/>
          <w:sz w:val="22"/>
          <w:lang w:eastAsia="zh-CN"/>
        </w:rPr>
        <w:t xml:space="preserve"> </w:t>
      </w:r>
      <w:r w:rsidR="00A46257">
        <w:rPr>
          <w:rFonts w:ascii="Arial Narrow" w:hAnsi="Arial Narrow" w:cs="Arial"/>
          <w:sz w:val="22"/>
          <w:lang w:eastAsia="zh-CN"/>
        </w:rPr>
        <w:t xml:space="preserve"> </w:t>
      </w:r>
      <w:r w:rsidR="007061B3" w:rsidRPr="00A46257">
        <w:rPr>
          <w:rFonts w:ascii="Arial Narrow" w:hAnsi="Arial Narrow" w:cs="Arial Narrow"/>
          <w:sz w:val="22"/>
          <w:lang w:eastAsia="zh-CN"/>
        </w:rPr>
        <w:t>Łączna wysokość kar umownych nie może przekroczyć limitu 50% wartości umowy określonej w § 3 ust. 1 Umowy</w:t>
      </w:r>
      <w:r w:rsidRPr="00A46257">
        <w:rPr>
          <w:rFonts w:ascii="Arial Narrow" w:hAnsi="Arial Narrow" w:cs="Arial Narrow"/>
          <w:sz w:val="22"/>
          <w:lang w:eastAsia="zh-CN"/>
        </w:rPr>
        <w:t>.</w:t>
      </w:r>
    </w:p>
    <w:p w:rsidR="00B32821" w:rsidRDefault="00B32821" w:rsidP="007061B3">
      <w:pPr>
        <w:spacing w:after="0"/>
        <w:ind w:left="360"/>
        <w:rPr>
          <w:rFonts w:ascii="Arial Narrow" w:hAnsi="Arial Narrow" w:cs="Arial Narrow"/>
          <w:sz w:val="22"/>
          <w:lang w:eastAsia="zh-CN"/>
        </w:rPr>
      </w:pPr>
    </w:p>
    <w:p w:rsidR="007061B3" w:rsidRPr="007061B3" w:rsidRDefault="007061B3" w:rsidP="007061B3">
      <w:pPr>
        <w:spacing w:after="0"/>
        <w:ind w:left="360"/>
        <w:rPr>
          <w:rFonts w:ascii="Arial Narrow" w:eastAsia="Times New Roman" w:hAnsi="Arial Narrow"/>
          <w:sz w:val="22"/>
          <w:lang w:eastAsia="pl-PL"/>
        </w:rPr>
      </w:pPr>
    </w:p>
    <w:p w:rsidR="006919EF" w:rsidRPr="00447CAA" w:rsidRDefault="002204BD" w:rsidP="003B3196">
      <w:pPr>
        <w:shd w:val="clear" w:color="auto" w:fill="FFFFFF"/>
        <w:spacing w:after="0"/>
        <w:jc w:val="center"/>
        <w:rPr>
          <w:rFonts w:ascii="Arial Narrow" w:hAnsi="Arial Narrow"/>
          <w:b/>
          <w:bCs/>
          <w:spacing w:val="-3"/>
          <w:sz w:val="22"/>
        </w:rPr>
      </w:pPr>
      <w:r>
        <w:rPr>
          <w:rFonts w:ascii="Arial Narrow" w:hAnsi="Arial Narrow"/>
          <w:b/>
          <w:bCs/>
          <w:spacing w:val="-3"/>
          <w:sz w:val="22"/>
        </w:rPr>
        <w:t>§</w:t>
      </w:r>
      <w:r w:rsidR="00B738AB">
        <w:rPr>
          <w:rFonts w:ascii="Arial Narrow" w:hAnsi="Arial Narrow"/>
          <w:b/>
          <w:bCs/>
          <w:spacing w:val="-3"/>
          <w:sz w:val="22"/>
        </w:rPr>
        <w:t>9</w:t>
      </w:r>
    </w:p>
    <w:p w:rsidR="0041561D" w:rsidRPr="00447CAA" w:rsidRDefault="0041561D" w:rsidP="0041561D">
      <w:p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Strony ustalają, że osobami uprawnionymi do kontaktów w zakresie realizacji umowy są:  </w:t>
      </w:r>
    </w:p>
    <w:p w:rsidR="0041561D" w:rsidRPr="00447CAA" w:rsidRDefault="0041561D" w:rsidP="00FB2C88">
      <w:pPr>
        <w:numPr>
          <w:ilvl w:val="0"/>
          <w:numId w:val="8"/>
        </w:numPr>
        <w:spacing w:after="0"/>
        <w:rPr>
          <w:rFonts w:ascii="Arial Narrow" w:eastAsia="Times New Roman" w:hAnsi="Arial Narrow"/>
          <w:sz w:val="22"/>
          <w:lang w:eastAsia="pl-PL"/>
        </w:rPr>
      </w:pPr>
      <w:r w:rsidRPr="00447CAA">
        <w:rPr>
          <w:rFonts w:ascii="Arial Narrow" w:eastAsia="Times New Roman" w:hAnsi="Arial Narrow"/>
          <w:sz w:val="22"/>
          <w:lang w:eastAsia="pl-PL"/>
        </w:rPr>
        <w:t xml:space="preserve">z ramienia Zamawiającego – </w:t>
      </w:r>
      <w:r w:rsidR="008C5E1A">
        <w:rPr>
          <w:rFonts w:ascii="Arial Narrow" w:eastAsia="Times New Roman" w:hAnsi="Arial Narrow"/>
          <w:sz w:val="22"/>
          <w:lang w:eastAsia="pl-PL"/>
        </w:rPr>
        <w:t>…………………………………………………</w:t>
      </w:r>
    </w:p>
    <w:p w:rsidR="0041561D" w:rsidRDefault="0041561D" w:rsidP="00FB2C88">
      <w:pPr>
        <w:numPr>
          <w:ilvl w:val="0"/>
          <w:numId w:val="8"/>
        </w:numPr>
        <w:spacing w:after="0"/>
        <w:rPr>
          <w:rFonts w:ascii="Arial Narrow" w:eastAsia="Times New Roman" w:hAnsi="Arial Narrow"/>
          <w:sz w:val="22"/>
          <w:lang w:eastAsia="pl-PL"/>
        </w:rPr>
      </w:pPr>
      <w:r w:rsidRPr="00447CAA">
        <w:rPr>
          <w:rFonts w:ascii="Arial Narrow" w:eastAsia="Times New Roman" w:hAnsi="Arial Narrow"/>
          <w:sz w:val="22"/>
          <w:lang w:eastAsia="pl-PL"/>
        </w:rPr>
        <w:t>z ramienia Wykonawcy -  ……………………………………</w:t>
      </w:r>
    </w:p>
    <w:p w:rsidR="002204BD" w:rsidRDefault="002204BD" w:rsidP="002204BD">
      <w:pPr>
        <w:pStyle w:val="Akapitzlist"/>
        <w:shd w:val="clear" w:color="auto" w:fill="FFFFFF"/>
        <w:spacing w:after="0"/>
        <w:rPr>
          <w:rFonts w:ascii="Arial Narrow" w:hAnsi="Arial Narrow"/>
          <w:b/>
          <w:bCs/>
          <w:spacing w:val="-3"/>
          <w:sz w:val="22"/>
        </w:rPr>
      </w:pPr>
    </w:p>
    <w:p w:rsidR="00BF3501" w:rsidRPr="00447CAA" w:rsidRDefault="00BF3501" w:rsidP="003B3196">
      <w:pPr>
        <w:shd w:val="clear" w:color="auto" w:fill="FFFFFF"/>
        <w:spacing w:after="0"/>
        <w:rPr>
          <w:rFonts w:ascii="Arial Narrow" w:hAnsi="Arial Narrow"/>
          <w:b/>
          <w:bCs/>
          <w:spacing w:val="-3"/>
          <w:sz w:val="22"/>
        </w:rPr>
      </w:pPr>
    </w:p>
    <w:p w:rsidR="0041561D" w:rsidRPr="00447CAA" w:rsidRDefault="00D3085A" w:rsidP="003B3196">
      <w:pPr>
        <w:shd w:val="clear" w:color="auto" w:fill="FFFFFF"/>
        <w:spacing w:after="0"/>
        <w:jc w:val="center"/>
        <w:rPr>
          <w:rFonts w:ascii="Arial Narrow" w:hAnsi="Arial Narrow"/>
          <w:sz w:val="22"/>
        </w:rPr>
      </w:pPr>
      <w:r>
        <w:rPr>
          <w:rFonts w:ascii="Arial Narrow" w:hAnsi="Arial Narrow"/>
          <w:b/>
          <w:bCs/>
          <w:spacing w:val="-3"/>
          <w:sz w:val="22"/>
        </w:rPr>
        <w:t>§1</w:t>
      </w:r>
      <w:r w:rsidR="00B738AB">
        <w:rPr>
          <w:rFonts w:ascii="Arial Narrow" w:hAnsi="Arial Narrow"/>
          <w:b/>
          <w:bCs/>
          <w:spacing w:val="-3"/>
          <w:sz w:val="22"/>
        </w:rPr>
        <w:t>0</w:t>
      </w:r>
    </w:p>
    <w:p w:rsidR="00617FA0" w:rsidRPr="00E47BA6" w:rsidRDefault="00617FA0" w:rsidP="00FB2C88">
      <w:pPr>
        <w:numPr>
          <w:ilvl w:val="0"/>
          <w:numId w:val="14"/>
        </w:numPr>
        <w:spacing w:after="0"/>
        <w:ind w:left="434" w:hanging="434"/>
        <w:rPr>
          <w:rFonts w:ascii="Arial Narrow" w:hAnsi="Arial Narrow" w:cs="Arial"/>
          <w:sz w:val="22"/>
        </w:rPr>
      </w:pPr>
      <w:r w:rsidRPr="00E47BA6">
        <w:rPr>
          <w:rFonts w:ascii="Arial Narrow" w:hAnsi="Arial Narrow" w:cs="Arial"/>
          <w:sz w:val="22"/>
        </w:rPr>
        <w:t>Zamawiający, poza przypadkami wskazanymi w kodeksie cywilnym i w innych postanowieniach niniejszej umowy, może odstąpić od umowy, poprzez złożenie pisemnego oświadczenia woli, pod rygorem nieważności, w terminie 30 dni od dnia powzięcia wiadomości o wystąpieniu następujących okoliczności:</w:t>
      </w:r>
    </w:p>
    <w:p w:rsidR="00617FA0" w:rsidRPr="00E47BA6" w:rsidRDefault="00617FA0" w:rsidP="00FB2C88">
      <w:pPr>
        <w:numPr>
          <w:ilvl w:val="1"/>
          <w:numId w:val="14"/>
        </w:numPr>
        <w:tabs>
          <w:tab w:val="left" w:pos="1134"/>
        </w:tabs>
        <w:spacing w:after="0"/>
        <w:ind w:left="1134" w:hanging="425"/>
        <w:rPr>
          <w:rFonts w:ascii="Arial Narrow" w:hAnsi="Arial Narrow" w:cs="Arial"/>
          <w:color w:val="000000"/>
          <w:sz w:val="22"/>
        </w:rPr>
      </w:pPr>
      <w:r w:rsidRPr="00E47BA6">
        <w:rPr>
          <w:rFonts w:ascii="Arial Narrow" w:hAnsi="Arial Narrow" w:cs="Arial"/>
          <w:sz w:val="22"/>
        </w:rPr>
        <w:t>o zaistnieniu istotnej zmiany okoliczności powodującej, że wykonanie umowy nie leży w interesie publicznym, czego nie można było przewidzieć w chwili jej zawarcia</w:t>
      </w:r>
      <w:r w:rsidRPr="00E47BA6">
        <w:rPr>
          <w:rFonts w:ascii="Arial Narrow" w:hAnsi="Arial Narrow" w:cs="Arial"/>
          <w:color w:val="FF0000"/>
          <w:sz w:val="22"/>
        </w:rPr>
        <w:t xml:space="preserve"> </w:t>
      </w:r>
      <w:r w:rsidRPr="00E47BA6">
        <w:rPr>
          <w:rFonts w:ascii="Arial Narrow" w:hAnsi="Arial Narrow" w:cs="Arial"/>
          <w:color w:val="000000"/>
          <w:sz w:val="22"/>
        </w:rPr>
        <w:t>lub dalsze wykonywanie umowy może zagrozić podstawowemu interesowi bezpieczeństwa państwa lub bezpieczeństwu publicznemu;</w:t>
      </w:r>
    </w:p>
    <w:p w:rsidR="00617FA0" w:rsidRPr="00E47BA6" w:rsidRDefault="00617FA0" w:rsidP="00FB2C88">
      <w:pPr>
        <w:numPr>
          <w:ilvl w:val="1"/>
          <w:numId w:val="14"/>
        </w:numPr>
        <w:tabs>
          <w:tab w:val="left" w:pos="1134"/>
        </w:tabs>
        <w:spacing w:after="0"/>
        <w:ind w:left="1134" w:hanging="425"/>
        <w:rPr>
          <w:rFonts w:ascii="Arial Narrow" w:hAnsi="Arial Narrow" w:cs="Arial"/>
          <w:sz w:val="22"/>
        </w:rPr>
      </w:pPr>
      <w:r w:rsidRPr="00E47BA6">
        <w:rPr>
          <w:rFonts w:ascii="Arial Narrow" w:hAnsi="Arial Narrow" w:cs="Arial"/>
          <w:color w:val="000000"/>
          <w:sz w:val="22"/>
        </w:rPr>
        <w:t>o fakcie, iż wykonawca w chwili zawarcia umowy podlegał wykluczeniu na podstawie art.108 ustawy Pzp.</w:t>
      </w:r>
    </w:p>
    <w:p w:rsidR="00D3085A" w:rsidRPr="00447CAA" w:rsidRDefault="00D3085A" w:rsidP="00FB2C88">
      <w:pPr>
        <w:numPr>
          <w:ilvl w:val="0"/>
          <w:numId w:val="14"/>
        </w:numPr>
        <w:spacing w:after="0"/>
        <w:rPr>
          <w:rFonts w:ascii="Arial Narrow" w:eastAsia="Times New Roman" w:hAnsi="Arial Narrow"/>
          <w:sz w:val="22"/>
          <w:lang w:eastAsia="pl-PL"/>
        </w:rPr>
      </w:pPr>
      <w:r w:rsidRPr="00447CAA">
        <w:rPr>
          <w:rFonts w:ascii="Arial Narrow" w:eastAsia="Times New Roman" w:hAnsi="Arial Narrow"/>
          <w:sz w:val="22"/>
          <w:lang w:eastAsia="pl-PL"/>
        </w:rPr>
        <w:t>W wypadku</w:t>
      </w:r>
      <w:r w:rsidR="0044658F">
        <w:rPr>
          <w:rFonts w:ascii="Arial Narrow" w:eastAsia="Times New Roman" w:hAnsi="Arial Narrow"/>
          <w:sz w:val="22"/>
          <w:lang w:eastAsia="pl-PL"/>
        </w:rPr>
        <w:t xml:space="preserve"> o którym mowa w ust. 1</w:t>
      </w:r>
      <w:r w:rsidRPr="00447CAA">
        <w:rPr>
          <w:rFonts w:ascii="Arial Narrow" w:eastAsia="Times New Roman" w:hAnsi="Arial Narrow"/>
          <w:sz w:val="22"/>
          <w:lang w:eastAsia="pl-PL"/>
        </w:rPr>
        <w:t xml:space="preserve"> Wykonawca może żądać jedynie wynagrodzenia należnego mu z tytułu wykonania części Umowy. Podstawą rozliczeń między stronami będą ceny jednostkowe podane w wycenionym przez Wykonawcę formularzu ofer</w:t>
      </w:r>
      <w:r>
        <w:rPr>
          <w:rFonts w:ascii="Arial Narrow" w:eastAsia="Times New Roman" w:hAnsi="Arial Narrow"/>
          <w:sz w:val="22"/>
          <w:lang w:eastAsia="pl-PL"/>
        </w:rPr>
        <w:t>towym stanowiącym załącznik nr 2</w:t>
      </w:r>
      <w:r w:rsidRPr="00447CAA">
        <w:rPr>
          <w:rFonts w:ascii="Arial Narrow" w:eastAsia="Times New Roman" w:hAnsi="Arial Narrow"/>
          <w:sz w:val="22"/>
          <w:lang w:eastAsia="pl-PL"/>
        </w:rPr>
        <w:t xml:space="preserve"> do umowy.</w:t>
      </w:r>
    </w:p>
    <w:p w:rsidR="00E47BA6" w:rsidRDefault="00E47BA6" w:rsidP="003B3196">
      <w:pPr>
        <w:pStyle w:val="Bezodstpw"/>
        <w:jc w:val="center"/>
        <w:rPr>
          <w:rFonts w:ascii="Arial Narrow" w:hAnsi="Arial Narrow" w:cs="Arial"/>
          <w:b/>
          <w:sz w:val="22"/>
        </w:rPr>
      </w:pPr>
    </w:p>
    <w:p w:rsidR="00D3085A" w:rsidRDefault="00D3085A" w:rsidP="003B3196">
      <w:pPr>
        <w:pStyle w:val="Bezodstpw"/>
        <w:jc w:val="center"/>
        <w:rPr>
          <w:rFonts w:ascii="Arial Narrow" w:hAnsi="Arial Narrow" w:cs="Arial"/>
          <w:b/>
          <w:sz w:val="22"/>
        </w:rPr>
      </w:pPr>
    </w:p>
    <w:p w:rsidR="008C5E1A" w:rsidRPr="00447CAA" w:rsidRDefault="006919EF" w:rsidP="003B3196">
      <w:pPr>
        <w:pStyle w:val="Bezodstpw"/>
        <w:jc w:val="center"/>
        <w:rPr>
          <w:rFonts w:ascii="Arial Narrow" w:hAnsi="Arial Narrow" w:cs="Arial"/>
          <w:b/>
          <w:sz w:val="22"/>
        </w:rPr>
      </w:pPr>
      <w:r w:rsidRPr="00447CAA">
        <w:rPr>
          <w:rFonts w:ascii="Arial Narrow" w:hAnsi="Arial Narrow" w:cs="Arial"/>
          <w:b/>
          <w:sz w:val="22"/>
        </w:rPr>
        <w:t xml:space="preserve"> </w:t>
      </w:r>
      <w:r w:rsidR="00D3085A">
        <w:rPr>
          <w:rFonts w:ascii="Arial Narrow" w:hAnsi="Arial Narrow" w:cs="Arial"/>
          <w:b/>
          <w:sz w:val="22"/>
        </w:rPr>
        <w:t>§1</w:t>
      </w:r>
      <w:r w:rsidR="00B738AB">
        <w:rPr>
          <w:rFonts w:ascii="Arial Narrow" w:hAnsi="Arial Narrow" w:cs="Arial"/>
          <w:b/>
          <w:sz w:val="22"/>
        </w:rPr>
        <w:t>1</w:t>
      </w:r>
    </w:p>
    <w:p w:rsidR="003B3196" w:rsidRPr="00447CAA" w:rsidRDefault="003D5F4C" w:rsidP="00FB2C88">
      <w:pPr>
        <w:pStyle w:val="Bezodstpw"/>
        <w:numPr>
          <w:ilvl w:val="0"/>
          <w:numId w:val="2"/>
        </w:numPr>
        <w:rPr>
          <w:rFonts w:ascii="Arial Narrow" w:hAnsi="Arial Narrow"/>
          <w:sz w:val="22"/>
        </w:rPr>
      </w:pPr>
      <w:r w:rsidRPr="00447CAA">
        <w:rPr>
          <w:rFonts w:ascii="Arial Narrow" w:hAnsi="Arial Narrow"/>
          <w:sz w:val="22"/>
        </w:rPr>
        <w:t>Strony przewidują możliwość wprowadzenia zmian do postanowień niniejszej umowy w stosunku do treści oferty, na podstawie której dokonano wyboru Wykonawcy, w przypadku wystąpienia niżej określonych okoliczności:</w:t>
      </w:r>
    </w:p>
    <w:p w:rsidR="004859C2" w:rsidRPr="006A3087" w:rsidRDefault="006A3087" w:rsidP="00FB2C88">
      <w:pPr>
        <w:pStyle w:val="Akapitzlist"/>
        <w:numPr>
          <w:ilvl w:val="0"/>
          <w:numId w:val="11"/>
        </w:numPr>
        <w:spacing w:after="0"/>
        <w:rPr>
          <w:rFonts w:ascii="Arial Narrow" w:hAnsi="Arial Narrow" w:cs="Arial"/>
          <w:sz w:val="22"/>
        </w:rPr>
      </w:pPr>
      <w:r w:rsidRPr="006A3087">
        <w:rPr>
          <w:rFonts w:ascii="Arial Narrow" w:hAnsi="Arial Narrow" w:cs="Arial"/>
          <w:sz w:val="22"/>
        </w:rPr>
        <w:t xml:space="preserve">podjęcia przez Wykonawcę decyzji o zmianie </w:t>
      </w:r>
      <w:r w:rsidRPr="006A3087">
        <w:rPr>
          <w:rFonts w:ascii="Arial Narrow" w:hAnsi="Arial Narrow"/>
          <w:color w:val="000000"/>
          <w:sz w:val="22"/>
        </w:rPr>
        <w:t>osób wskazanych do realizacji zamówienia, na inne osoby pod warunkiem, że nowe osoby będą spełniać wymagania (warunki) opisane dla tej osoby w SWZ</w:t>
      </w:r>
      <w:r w:rsidR="004859C2" w:rsidRPr="006A3087">
        <w:rPr>
          <w:rFonts w:ascii="Arial Narrow" w:hAnsi="Arial Narrow" w:cs="Arial"/>
          <w:sz w:val="22"/>
        </w:rPr>
        <w:t>,</w:t>
      </w:r>
    </w:p>
    <w:p w:rsidR="004859C2" w:rsidRDefault="004859C2" w:rsidP="00FB2C88">
      <w:pPr>
        <w:numPr>
          <w:ilvl w:val="0"/>
          <w:numId w:val="11"/>
        </w:numPr>
        <w:spacing w:after="0"/>
        <w:rPr>
          <w:rFonts w:ascii="Arial Narrow" w:hAnsi="Arial Narrow" w:cs="Arial"/>
          <w:sz w:val="22"/>
        </w:rPr>
      </w:pPr>
      <w:r w:rsidRPr="005545B8">
        <w:rPr>
          <w:rFonts w:ascii="Arial Narrow" w:hAnsi="Arial Narrow" w:cs="Arial"/>
          <w:sz w:val="22"/>
        </w:rPr>
        <w:t>podjęcia przez wykonawcę decyzji o powierzeniu podwykonawcom realizacji części zamówienia, która miała być realizowana siłami własnymi wykonawcy i/lub decyzji o rezygnacji z planowanego podwykonawstwa na rzecz wykonania części zamówienia siłami wł</w:t>
      </w:r>
      <w:r>
        <w:rPr>
          <w:rFonts w:ascii="Arial Narrow" w:hAnsi="Arial Narrow" w:cs="Arial"/>
          <w:sz w:val="22"/>
        </w:rPr>
        <w:t xml:space="preserve">asnymi wykonawcy i/lub decyzji </w:t>
      </w:r>
      <w:r w:rsidRPr="005545B8">
        <w:rPr>
          <w:rFonts w:ascii="Arial Narrow" w:hAnsi="Arial Narrow" w:cs="Arial"/>
          <w:sz w:val="22"/>
        </w:rPr>
        <w:t>o zmianie/rezygnacji z podwykonawcy – zmiana zakresu podwykonawstwa</w:t>
      </w:r>
      <w:r w:rsidR="00A0375D">
        <w:rPr>
          <w:rFonts w:ascii="Arial Narrow" w:hAnsi="Arial Narrow" w:cs="Arial"/>
          <w:sz w:val="22"/>
        </w:rPr>
        <w:t>;</w:t>
      </w:r>
    </w:p>
    <w:p w:rsidR="004859C2" w:rsidRPr="0055203D" w:rsidRDefault="004859C2" w:rsidP="00FB2C88">
      <w:pPr>
        <w:numPr>
          <w:ilvl w:val="0"/>
          <w:numId w:val="11"/>
        </w:numPr>
        <w:spacing w:after="0"/>
        <w:rPr>
          <w:rFonts w:ascii="Arial Narrow" w:hAnsi="Arial Narrow" w:cs="Tahoma"/>
          <w:sz w:val="22"/>
        </w:rPr>
      </w:pPr>
      <w:r w:rsidRPr="00C16357">
        <w:rPr>
          <w:rFonts w:ascii="Arial Narrow" w:hAnsi="Arial Narrow" w:cs="Arial"/>
          <w:sz w:val="22"/>
        </w:rPr>
        <w:t xml:space="preserve">w przypadkach i na warunkach określonych w </w:t>
      </w:r>
      <w:r w:rsidRPr="00C16357">
        <w:rPr>
          <w:rFonts w:ascii="Arial Narrow" w:hAnsi="Arial Narrow"/>
          <w:sz w:val="22"/>
        </w:rPr>
        <w:t xml:space="preserve">postanowieniach </w:t>
      </w:r>
      <w:r>
        <w:rPr>
          <w:rFonts w:ascii="Arial Narrow" w:hAnsi="Arial Narrow"/>
          <w:sz w:val="22"/>
        </w:rPr>
        <w:t xml:space="preserve">ustawy z dnia 2 marca 2020 r. </w:t>
      </w:r>
      <w:r>
        <w:rPr>
          <w:rFonts w:ascii="Arial Narrow" w:hAnsi="Arial Narrow"/>
          <w:sz w:val="22"/>
        </w:rPr>
        <w:br/>
      </w:r>
      <w:r w:rsidRPr="00C16357">
        <w:rPr>
          <w:rFonts w:ascii="Arial Narrow" w:hAnsi="Arial Narrow"/>
          <w:bCs/>
          <w:sz w:val="22"/>
        </w:rPr>
        <w:t>o szczególnych rozwiązaniach związanych z zapobieganiem, przeciwdziałaniem i zwalczaniem COVID-19, innych chorób zakaźnych oraz wywołanych nimi sytuacji kryzy</w:t>
      </w:r>
      <w:r w:rsidR="00A0375D">
        <w:rPr>
          <w:rFonts w:ascii="Arial Narrow" w:hAnsi="Arial Narrow"/>
          <w:bCs/>
          <w:sz w:val="22"/>
        </w:rPr>
        <w:t>sowych;</w:t>
      </w:r>
    </w:p>
    <w:p w:rsidR="000704F7" w:rsidRPr="000704F7" w:rsidRDefault="000704F7" w:rsidP="00FB2C88">
      <w:pPr>
        <w:numPr>
          <w:ilvl w:val="0"/>
          <w:numId w:val="11"/>
        </w:numPr>
        <w:spacing w:after="0"/>
        <w:rPr>
          <w:rFonts w:ascii="Arial Narrow" w:hAnsi="Arial Narrow" w:cs="Tahoma"/>
          <w:sz w:val="22"/>
        </w:rPr>
      </w:pPr>
      <w:r w:rsidRPr="000704F7">
        <w:rPr>
          <w:rFonts w:ascii="Arial Narrow" w:hAnsi="Arial Narrow"/>
          <w:sz w:val="22"/>
        </w:rPr>
        <w:t>zmiany przepisów prawa w poniżej wskazanym zakresie:</w:t>
      </w:r>
    </w:p>
    <w:p w:rsidR="000704F7" w:rsidRPr="00CE1138" w:rsidRDefault="000704F7" w:rsidP="00FB2C88">
      <w:pPr>
        <w:numPr>
          <w:ilvl w:val="2"/>
          <w:numId w:val="13"/>
        </w:numPr>
        <w:spacing w:after="0"/>
        <w:rPr>
          <w:rFonts w:ascii="Arial Narrow" w:hAnsi="Arial Narrow"/>
          <w:sz w:val="22"/>
        </w:rPr>
      </w:pPr>
      <w:r w:rsidRPr="00CE1138">
        <w:rPr>
          <w:rFonts w:ascii="Arial Narrow" w:hAnsi="Arial Narrow"/>
          <w:sz w:val="22"/>
        </w:rPr>
        <w:t>stawki podatku od towarów i usług,</w:t>
      </w:r>
    </w:p>
    <w:p w:rsidR="000704F7" w:rsidRPr="00CE1138" w:rsidRDefault="000704F7" w:rsidP="00FB2C88">
      <w:pPr>
        <w:numPr>
          <w:ilvl w:val="2"/>
          <w:numId w:val="13"/>
        </w:numPr>
        <w:spacing w:after="0"/>
        <w:rPr>
          <w:rFonts w:ascii="Arial Narrow" w:hAnsi="Arial Narrow"/>
          <w:sz w:val="22"/>
        </w:rPr>
      </w:pPr>
      <w:r w:rsidRPr="00CE1138">
        <w:rPr>
          <w:rFonts w:ascii="Arial Narrow" w:hAnsi="Arial Narrow"/>
          <w:sz w:val="22"/>
        </w:rPr>
        <w:t>wysokości minimalnego wynagrodzenia albo minimalnej stawki godzinowej, ustalonych na podstawie przepisów o minimalnym wynagrodzeniu za pracę,</w:t>
      </w:r>
    </w:p>
    <w:p w:rsidR="000704F7" w:rsidRDefault="000704F7" w:rsidP="00FB2C88">
      <w:pPr>
        <w:numPr>
          <w:ilvl w:val="2"/>
          <w:numId w:val="13"/>
        </w:numPr>
        <w:spacing w:after="0"/>
        <w:rPr>
          <w:rFonts w:ascii="Arial Narrow" w:hAnsi="Arial Narrow"/>
          <w:sz w:val="22"/>
        </w:rPr>
      </w:pPr>
      <w:r w:rsidRPr="00CE1138">
        <w:rPr>
          <w:rFonts w:ascii="Arial Narrow" w:hAnsi="Arial Narrow"/>
          <w:sz w:val="22"/>
        </w:rPr>
        <w:t>zasad podlegania ubezpieczeniom społecznym lub ubezpieczeniu zdrowotnemu lub wysokości stawki składki na ubezpieczenia społeczne lub zdrowotne</w:t>
      </w:r>
    </w:p>
    <w:p w:rsidR="00D3085A" w:rsidRPr="00DD2520" w:rsidRDefault="00D3085A" w:rsidP="00FB2C88">
      <w:pPr>
        <w:numPr>
          <w:ilvl w:val="2"/>
          <w:numId w:val="13"/>
        </w:numPr>
        <w:spacing w:after="0"/>
        <w:rPr>
          <w:rFonts w:ascii="Arial Narrow" w:hAnsi="Arial Narrow"/>
          <w:sz w:val="22"/>
        </w:rPr>
      </w:pPr>
      <w:r w:rsidRPr="00DD2520">
        <w:rPr>
          <w:rFonts w:ascii="Arial Narrow" w:hAnsi="Arial Narrow"/>
          <w:sz w:val="22"/>
        </w:rPr>
        <w:lastRenderedPageBreak/>
        <w:t>zasad gromadzenia i wysokości wpłat do pracowniczych planów kapitałowych, o których mowa w ustawie z dnia 4 października 2018 r. o pracowniczych planach kapitałowych</w:t>
      </w:r>
    </w:p>
    <w:p w:rsidR="00D3085A" w:rsidRPr="00CE1138" w:rsidRDefault="00D3085A" w:rsidP="00D3085A">
      <w:pPr>
        <w:spacing w:after="0"/>
        <w:ind w:left="2520"/>
        <w:rPr>
          <w:rFonts w:ascii="Arial Narrow" w:hAnsi="Arial Narrow"/>
          <w:sz w:val="22"/>
        </w:rPr>
      </w:pPr>
    </w:p>
    <w:p w:rsidR="000704F7" w:rsidRPr="00CE1138" w:rsidRDefault="00D3085A" w:rsidP="002204BD">
      <w:pPr>
        <w:spacing w:after="0"/>
        <w:ind w:left="360"/>
        <w:rPr>
          <w:rFonts w:ascii="Arial Narrow" w:hAnsi="Arial Narrow"/>
          <w:sz w:val="22"/>
        </w:rPr>
      </w:pPr>
      <w:r>
        <w:rPr>
          <w:rFonts w:ascii="Arial Narrow" w:hAnsi="Arial Narrow"/>
          <w:sz w:val="22"/>
        </w:rPr>
        <w:t>- z</w:t>
      </w:r>
      <w:r w:rsidR="000704F7" w:rsidRPr="00CE1138">
        <w:rPr>
          <w:rFonts w:ascii="Arial Narrow" w:hAnsi="Arial Narrow"/>
          <w:sz w:val="22"/>
        </w:rPr>
        <w:t xml:space="preserve">miana wynagrodzenia jeżeli zmiany te będą miały wpływ na koszty wykonania umowy przez wykonawcę, na zasadach wskazanych poniżej. </w:t>
      </w:r>
    </w:p>
    <w:p w:rsidR="000704F7" w:rsidRPr="00CE1138" w:rsidRDefault="000704F7" w:rsidP="002204BD">
      <w:pPr>
        <w:spacing w:after="0"/>
        <w:rPr>
          <w:rFonts w:ascii="Arial Narrow" w:hAnsi="Arial Narrow"/>
          <w:sz w:val="22"/>
        </w:rPr>
      </w:pPr>
      <w:r w:rsidRPr="00CE1138">
        <w:rPr>
          <w:rFonts w:ascii="Arial Narrow" w:hAnsi="Arial Narrow"/>
          <w:sz w:val="22"/>
        </w:rPr>
        <w:t>2. Zmiana wysokości wynagrodzenia należnego Wykonawcy w przypadku zaistnienia pr</w:t>
      </w:r>
      <w:r w:rsidR="00520352">
        <w:rPr>
          <w:rFonts w:ascii="Arial Narrow" w:hAnsi="Arial Narrow"/>
          <w:sz w:val="22"/>
        </w:rPr>
        <w:t xml:space="preserve">zesłanki, o której mowa </w:t>
      </w:r>
      <w:r w:rsidR="00520352">
        <w:rPr>
          <w:rFonts w:ascii="Arial Narrow" w:hAnsi="Arial Narrow"/>
          <w:sz w:val="22"/>
        </w:rPr>
        <w:br/>
        <w:t xml:space="preserve">w pkt </w:t>
      </w:r>
      <w:r w:rsidR="00FB2C88">
        <w:rPr>
          <w:rFonts w:ascii="Arial Narrow" w:hAnsi="Arial Narrow"/>
          <w:sz w:val="22"/>
        </w:rPr>
        <w:t>d</w:t>
      </w:r>
      <w:r w:rsidRPr="00CE1138">
        <w:rPr>
          <w:rFonts w:ascii="Arial Narrow" w:hAnsi="Arial Narrow"/>
          <w:sz w:val="22"/>
        </w:rPr>
        <w:t>) ppkt i.,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0704F7" w:rsidRPr="00CE1138" w:rsidRDefault="000704F7" w:rsidP="002204BD">
      <w:pPr>
        <w:spacing w:after="0"/>
        <w:rPr>
          <w:rFonts w:ascii="Arial Narrow" w:hAnsi="Arial Narrow"/>
          <w:sz w:val="22"/>
        </w:rPr>
      </w:pPr>
      <w:r w:rsidRPr="00CE1138">
        <w:rPr>
          <w:rFonts w:ascii="Arial Narrow" w:hAnsi="Arial Narrow"/>
          <w:sz w:val="22"/>
        </w:rPr>
        <w:t>3. W przypad</w:t>
      </w:r>
      <w:r w:rsidR="00520352">
        <w:rPr>
          <w:rFonts w:ascii="Arial Narrow" w:hAnsi="Arial Narrow"/>
          <w:sz w:val="22"/>
        </w:rPr>
        <w:t xml:space="preserve">ku zmiany, o której mowa w pkt </w:t>
      </w:r>
      <w:r w:rsidR="00FB2C88">
        <w:rPr>
          <w:rFonts w:ascii="Arial Narrow" w:hAnsi="Arial Narrow"/>
          <w:sz w:val="22"/>
        </w:rPr>
        <w:t>d</w:t>
      </w:r>
      <w:r w:rsidRPr="00CE1138">
        <w:rPr>
          <w:rFonts w:ascii="Arial Narrow" w:hAnsi="Arial Narrow"/>
          <w:sz w:val="22"/>
        </w:rPr>
        <w:t>) ppkt i, wartość wynagrodzenia netto nie zmieni się, a wartość wynagrodzenia brutto zostanie wyliczona na podstawie nowych przepisów.</w:t>
      </w:r>
    </w:p>
    <w:p w:rsidR="000704F7" w:rsidRPr="00CE1138" w:rsidRDefault="000704F7" w:rsidP="002204BD">
      <w:pPr>
        <w:spacing w:after="0"/>
        <w:rPr>
          <w:rFonts w:ascii="Arial Narrow" w:hAnsi="Arial Narrow"/>
          <w:sz w:val="22"/>
        </w:rPr>
      </w:pPr>
      <w:r w:rsidRPr="00CE1138">
        <w:rPr>
          <w:rFonts w:ascii="Arial Narrow" w:hAnsi="Arial Narrow"/>
          <w:sz w:val="22"/>
        </w:rPr>
        <w:t>4. Zmiana wysokości wynagrodzenia w przypadku zaistnienia p</w:t>
      </w:r>
      <w:r w:rsidR="00520352">
        <w:rPr>
          <w:rFonts w:ascii="Arial Narrow" w:hAnsi="Arial Narrow"/>
          <w:sz w:val="22"/>
        </w:rPr>
        <w:t xml:space="preserve">rzesłanki, o której mowa w pkt </w:t>
      </w:r>
      <w:r w:rsidR="00FB2C88">
        <w:rPr>
          <w:rFonts w:ascii="Arial Narrow" w:hAnsi="Arial Narrow"/>
          <w:sz w:val="22"/>
        </w:rPr>
        <w:t>d</w:t>
      </w:r>
      <w:r w:rsidR="0055203D">
        <w:rPr>
          <w:rFonts w:ascii="Arial Narrow" w:hAnsi="Arial Narrow"/>
          <w:sz w:val="22"/>
        </w:rPr>
        <w:t xml:space="preserve">) ppkt ii. oraz </w:t>
      </w:r>
      <w:r w:rsidR="00FB2C88">
        <w:rPr>
          <w:rFonts w:ascii="Arial Narrow" w:hAnsi="Arial Narrow"/>
          <w:sz w:val="22"/>
        </w:rPr>
        <w:t>d</w:t>
      </w:r>
      <w:r w:rsidRPr="00CE1138">
        <w:rPr>
          <w:rFonts w:ascii="Arial Narrow" w:hAnsi="Arial Narrow"/>
          <w:sz w:val="22"/>
        </w:rPr>
        <w:t>) ppkt iii.,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0704F7" w:rsidRPr="00CE1138" w:rsidRDefault="000704F7" w:rsidP="002204BD">
      <w:pPr>
        <w:spacing w:after="0"/>
        <w:rPr>
          <w:rFonts w:ascii="Arial Narrow" w:hAnsi="Arial Narrow"/>
          <w:sz w:val="22"/>
        </w:rPr>
      </w:pPr>
      <w:r w:rsidRPr="00CE1138">
        <w:rPr>
          <w:rFonts w:ascii="Arial Narrow" w:hAnsi="Arial Narrow"/>
          <w:sz w:val="22"/>
        </w:rPr>
        <w:t>5. W przypad</w:t>
      </w:r>
      <w:r w:rsidR="00520352">
        <w:rPr>
          <w:rFonts w:ascii="Arial Narrow" w:hAnsi="Arial Narrow"/>
          <w:sz w:val="22"/>
        </w:rPr>
        <w:t xml:space="preserve">ku zmiany, o której mowa w pkt </w:t>
      </w:r>
      <w:r w:rsidR="00FB2C88">
        <w:rPr>
          <w:rFonts w:ascii="Arial Narrow" w:hAnsi="Arial Narrow"/>
          <w:sz w:val="22"/>
        </w:rPr>
        <w:t>d</w:t>
      </w:r>
      <w:r w:rsidRPr="00CE1138">
        <w:rPr>
          <w:rFonts w:ascii="Arial Narrow" w:hAnsi="Arial Narrow"/>
          <w:sz w:val="22"/>
        </w:rPr>
        <w:t>) ppkt ii, wynagrodzenie Wykonawcy ulegnie zmianie o kwotę odpowiadającą wzrostowi kosztu Wykonawcy w związku ze zwiększeniem wysokości wynagrodzeń pracowników świadczących usługi do wysokości aktualnie obowiązującego minimalnego wynagrodzenia za pracę,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520352" w:rsidRDefault="000704F7" w:rsidP="002204BD">
      <w:pPr>
        <w:spacing w:after="0"/>
        <w:rPr>
          <w:rFonts w:ascii="Arial Narrow" w:hAnsi="Arial Narrow"/>
          <w:sz w:val="22"/>
        </w:rPr>
      </w:pPr>
      <w:r w:rsidRPr="00CE1138">
        <w:rPr>
          <w:rFonts w:ascii="Arial Narrow" w:hAnsi="Arial Narrow"/>
          <w:sz w:val="22"/>
        </w:rPr>
        <w:t>6.</w:t>
      </w:r>
      <w:r w:rsidR="00935DDB">
        <w:rPr>
          <w:rFonts w:ascii="Arial Narrow" w:hAnsi="Arial Narrow"/>
          <w:sz w:val="22"/>
        </w:rPr>
        <w:t xml:space="preserve"> </w:t>
      </w:r>
      <w:r w:rsidRPr="00CE1138">
        <w:rPr>
          <w:rFonts w:ascii="Arial Narrow" w:hAnsi="Arial Narrow"/>
          <w:sz w:val="22"/>
        </w:rPr>
        <w:t>W przypad</w:t>
      </w:r>
      <w:r w:rsidR="00520352">
        <w:rPr>
          <w:rFonts w:ascii="Arial Narrow" w:hAnsi="Arial Narrow"/>
          <w:sz w:val="22"/>
        </w:rPr>
        <w:t xml:space="preserve">ku zmiany, o której mowa w pkt </w:t>
      </w:r>
      <w:r w:rsidR="00FB2C88">
        <w:rPr>
          <w:rFonts w:ascii="Arial Narrow" w:hAnsi="Arial Narrow"/>
          <w:sz w:val="22"/>
        </w:rPr>
        <w:t>d</w:t>
      </w:r>
      <w:r w:rsidRPr="00CE1138">
        <w:rPr>
          <w:rFonts w:ascii="Arial Narrow" w:hAnsi="Arial Narrow"/>
          <w:sz w:val="22"/>
        </w:rPr>
        <w:t>) ppkt iii.,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DD2520" w:rsidRPr="00CE1138" w:rsidRDefault="00DD2520" w:rsidP="002204BD">
      <w:pPr>
        <w:spacing w:after="0"/>
        <w:rPr>
          <w:rFonts w:ascii="Arial Narrow" w:hAnsi="Arial Narrow"/>
          <w:sz w:val="22"/>
        </w:rPr>
      </w:pPr>
      <w:r>
        <w:rPr>
          <w:rFonts w:ascii="Arial Narrow" w:hAnsi="Arial Narrow"/>
          <w:sz w:val="22"/>
        </w:rPr>
        <w:t xml:space="preserve">7. </w:t>
      </w:r>
      <w:r w:rsidRPr="00D71AA2">
        <w:rPr>
          <w:rFonts w:ascii="Arial Narrow" w:hAnsi="Arial Narrow" w:cs="Arial"/>
          <w:sz w:val="22"/>
        </w:rPr>
        <w:t xml:space="preserve">W przypadku zmiany, o której mowa w </w:t>
      </w:r>
      <w:r w:rsidR="00520352">
        <w:rPr>
          <w:rFonts w:ascii="Arial Narrow" w:hAnsi="Arial Narrow" w:cs="Arial"/>
          <w:sz w:val="22"/>
        </w:rPr>
        <w:t xml:space="preserve">pkt </w:t>
      </w:r>
      <w:r w:rsidR="00FB2C88">
        <w:rPr>
          <w:rFonts w:ascii="Arial Narrow" w:hAnsi="Arial Narrow" w:cs="Arial"/>
          <w:sz w:val="22"/>
        </w:rPr>
        <w:t>d</w:t>
      </w:r>
      <w:r>
        <w:rPr>
          <w:rFonts w:ascii="Arial Narrow" w:hAnsi="Arial Narrow" w:cs="Arial"/>
          <w:sz w:val="22"/>
        </w:rPr>
        <w:t xml:space="preserve">) </w:t>
      </w:r>
      <w:r w:rsidRPr="00D71AA2">
        <w:rPr>
          <w:rFonts w:ascii="Arial Narrow" w:hAnsi="Arial Narrow" w:cs="Arial"/>
          <w:sz w:val="22"/>
        </w:rPr>
        <w:t xml:space="preserve">ppkt </w:t>
      </w:r>
      <w:r>
        <w:rPr>
          <w:rFonts w:ascii="Arial Narrow" w:hAnsi="Arial Narrow" w:cs="Arial"/>
          <w:sz w:val="22"/>
        </w:rPr>
        <w:t>iv)</w:t>
      </w:r>
      <w:r w:rsidRPr="00D71AA2">
        <w:rPr>
          <w:rFonts w:ascii="Arial Narrow" w:hAnsi="Arial Narrow" w:cs="Arial"/>
          <w:sz w:val="22"/>
        </w:rPr>
        <w:t>, wynagrodzenie Wykonawcy ulegnie zmianie o kwotę odpowiadającą wzrostowi kosztu realizacji zamówienia, będącego następstwem wpłat do PPK. Przed uwzględnieniem zmiany wynagrodzenia Zamawiający będzie żądał przedstawienia przez Wykonawcę dodatkowych dokumentów lub informacji potwierdzających wzrost w/w kosztów. Wykonawca zobowiązany będzie do przedstawienia sposobu i podstawy wyliczenia odpowiedniej zmiany wynagrodzenia.</w:t>
      </w:r>
    </w:p>
    <w:p w:rsidR="000704F7" w:rsidRPr="00CE1138" w:rsidRDefault="00DD2520" w:rsidP="002204BD">
      <w:pPr>
        <w:spacing w:after="0"/>
        <w:rPr>
          <w:rFonts w:ascii="Arial Narrow" w:hAnsi="Arial Narrow"/>
          <w:sz w:val="22"/>
        </w:rPr>
      </w:pPr>
      <w:r>
        <w:rPr>
          <w:rFonts w:ascii="Arial Narrow" w:hAnsi="Arial Narrow"/>
          <w:sz w:val="22"/>
        </w:rPr>
        <w:t>8</w:t>
      </w:r>
      <w:r w:rsidR="000704F7" w:rsidRPr="00CE1138">
        <w:rPr>
          <w:rFonts w:ascii="Arial Narrow" w:hAnsi="Arial Narrow"/>
          <w:sz w:val="22"/>
        </w:rPr>
        <w:t xml:space="preserve">.W celu zawarcia aneksu, w </w:t>
      </w:r>
      <w:r w:rsidR="000704F7">
        <w:rPr>
          <w:rFonts w:ascii="Arial Narrow" w:hAnsi="Arial Narrow"/>
          <w:sz w:val="22"/>
        </w:rPr>
        <w:t xml:space="preserve">zakresie, o którym mowa w pkt. </w:t>
      </w:r>
      <w:r w:rsidR="00FB2C88">
        <w:rPr>
          <w:rFonts w:ascii="Arial Narrow" w:hAnsi="Arial Narrow"/>
          <w:sz w:val="22"/>
        </w:rPr>
        <w:t>d</w:t>
      </w:r>
      <w:r w:rsidR="000704F7" w:rsidRPr="00CE1138">
        <w:rPr>
          <w:rFonts w:ascii="Arial Narrow" w:hAnsi="Arial Narrow"/>
          <w:sz w:val="22"/>
        </w:rPr>
        <w:t xml:space="preserve">), każda ze Stron może wystąpić do drugiej Strony </w:t>
      </w:r>
      <w:r w:rsidR="000704F7" w:rsidRPr="00CE1138">
        <w:rPr>
          <w:rFonts w:ascii="Arial Narrow" w:hAnsi="Arial Narrow"/>
          <w:sz w:val="22"/>
        </w:rPr>
        <w:br/>
        <w:t xml:space="preserve">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0704F7" w:rsidRPr="00CE1138" w:rsidRDefault="00DD2520" w:rsidP="002204BD">
      <w:pPr>
        <w:spacing w:after="0"/>
        <w:rPr>
          <w:rFonts w:ascii="Arial Narrow" w:hAnsi="Arial Narrow"/>
          <w:sz w:val="22"/>
        </w:rPr>
      </w:pPr>
      <w:r>
        <w:rPr>
          <w:rFonts w:ascii="Arial Narrow" w:hAnsi="Arial Narrow"/>
          <w:sz w:val="22"/>
        </w:rPr>
        <w:t>9</w:t>
      </w:r>
      <w:r w:rsidR="000704F7" w:rsidRPr="00CE1138">
        <w:rPr>
          <w:rFonts w:ascii="Arial Narrow" w:hAnsi="Arial Narrow"/>
          <w:sz w:val="22"/>
        </w:rPr>
        <w:t>. W przypadku zmian, o który</w:t>
      </w:r>
      <w:r w:rsidR="00520352">
        <w:rPr>
          <w:rFonts w:ascii="Arial Narrow" w:hAnsi="Arial Narrow"/>
          <w:sz w:val="22"/>
        </w:rPr>
        <w:t xml:space="preserve">ch mowa w pkt </w:t>
      </w:r>
      <w:r w:rsidR="00FB2C88">
        <w:rPr>
          <w:rFonts w:ascii="Arial Narrow" w:hAnsi="Arial Narrow"/>
          <w:sz w:val="22"/>
        </w:rPr>
        <w:t>d</w:t>
      </w:r>
      <w:r>
        <w:rPr>
          <w:rFonts w:ascii="Arial Narrow" w:hAnsi="Arial Narrow"/>
          <w:sz w:val="22"/>
        </w:rPr>
        <w:t>) ppkt ii.,</w:t>
      </w:r>
      <w:r w:rsidR="00520352">
        <w:rPr>
          <w:rFonts w:ascii="Arial Narrow" w:hAnsi="Arial Narrow"/>
          <w:sz w:val="22"/>
        </w:rPr>
        <w:t xml:space="preserve"> </w:t>
      </w:r>
      <w:r w:rsidR="00FB2C88">
        <w:rPr>
          <w:rFonts w:ascii="Arial Narrow" w:hAnsi="Arial Narrow"/>
          <w:sz w:val="22"/>
        </w:rPr>
        <w:t>d</w:t>
      </w:r>
      <w:r w:rsidR="000704F7" w:rsidRPr="00CE1138">
        <w:rPr>
          <w:rFonts w:ascii="Arial Narrow" w:hAnsi="Arial Narrow"/>
          <w:sz w:val="22"/>
        </w:rPr>
        <w:t>) ppkt iii.</w:t>
      </w:r>
      <w:r w:rsidR="00520352">
        <w:rPr>
          <w:rFonts w:ascii="Arial Narrow" w:hAnsi="Arial Narrow"/>
          <w:sz w:val="22"/>
        </w:rPr>
        <w:t xml:space="preserve"> oraz </w:t>
      </w:r>
      <w:r w:rsidR="00FB2C88">
        <w:rPr>
          <w:rFonts w:ascii="Arial Narrow" w:hAnsi="Arial Narrow"/>
          <w:sz w:val="22"/>
        </w:rPr>
        <w:t>d) ppkt. i</w:t>
      </w:r>
      <w:r>
        <w:rPr>
          <w:rFonts w:ascii="Arial Narrow" w:hAnsi="Arial Narrow"/>
          <w:sz w:val="22"/>
        </w:rPr>
        <w:t>v.</w:t>
      </w:r>
      <w:r w:rsidR="000704F7" w:rsidRPr="00CE1138">
        <w:rPr>
          <w:rFonts w:ascii="Arial Narrow" w:hAnsi="Arial Narrow"/>
          <w:sz w:val="22"/>
        </w:rPr>
        <w:t xml:space="preserve">, Wykonawca zobowiązany jest </w:t>
      </w:r>
      <w:r w:rsidR="000704F7">
        <w:rPr>
          <w:rFonts w:ascii="Arial Narrow" w:hAnsi="Arial Narrow"/>
          <w:sz w:val="22"/>
        </w:rPr>
        <w:t xml:space="preserve">dołączyć do wniosku dokumenty, </w:t>
      </w:r>
      <w:r w:rsidR="000704F7" w:rsidRPr="00CE1138">
        <w:rPr>
          <w:rFonts w:ascii="Arial Narrow" w:hAnsi="Arial Narrow"/>
          <w:sz w:val="22"/>
        </w:rPr>
        <w:t>z których będzie wynikać, w jakim zakresie zmiany te mają wpływ na koszty wykonania umowy, w szczególności:</w:t>
      </w:r>
    </w:p>
    <w:p w:rsidR="000704F7" w:rsidRPr="00CE1138" w:rsidRDefault="000704F7" w:rsidP="00FB2C88">
      <w:pPr>
        <w:numPr>
          <w:ilvl w:val="0"/>
          <w:numId w:val="12"/>
        </w:numPr>
        <w:spacing w:after="0"/>
        <w:ind w:left="1080"/>
        <w:rPr>
          <w:rFonts w:ascii="Arial Narrow" w:hAnsi="Arial Narrow"/>
          <w:sz w:val="22"/>
        </w:rPr>
      </w:pPr>
      <w:r w:rsidRPr="00CE1138">
        <w:rPr>
          <w:rFonts w:ascii="Arial Narrow" w:hAnsi="Arial Narrow"/>
          <w:sz w:val="22"/>
        </w:rPr>
        <w:t>pisemne zestawienie wynagrodzeń (zarówno przed jak i po zmianie) pracown</w:t>
      </w:r>
      <w:r w:rsidR="00A0375D">
        <w:rPr>
          <w:rFonts w:ascii="Arial Narrow" w:hAnsi="Arial Narrow"/>
          <w:sz w:val="22"/>
        </w:rPr>
        <w:t xml:space="preserve">ików świadczących usługi, wraz </w:t>
      </w:r>
      <w:r w:rsidRPr="00CE1138">
        <w:rPr>
          <w:rFonts w:ascii="Arial Narrow" w:hAnsi="Arial Narrow"/>
          <w:sz w:val="22"/>
        </w:rPr>
        <w:t>z określeniem zakresu (części etatu), w jakim wykonują oni prace bezpośrednio związane z realizacją przedmiotu Umowy oraz części wynagrodzenia odpowiadającej temu zakresowi – w przypad</w:t>
      </w:r>
      <w:r w:rsidR="00520352">
        <w:rPr>
          <w:rFonts w:ascii="Arial Narrow" w:hAnsi="Arial Narrow"/>
          <w:sz w:val="22"/>
        </w:rPr>
        <w:t>ku zmiany, o której mowa w pkt d</w:t>
      </w:r>
      <w:r w:rsidRPr="00CE1138">
        <w:rPr>
          <w:rFonts w:ascii="Arial Narrow" w:hAnsi="Arial Narrow"/>
          <w:sz w:val="22"/>
        </w:rPr>
        <w:t xml:space="preserve">) ppkt ii., lub </w:t>
      </w:r>
    </w:p>
    <w:p w:rsidR="000704F7" w:rsidRDefault="000704F7" w:rsidP="00FB2C88">
      <w:pPr>
        <w:numPr>
          <w:ilvl w:val="0"/>
          <w:numId w:val="12"/>
        </w:numPr>
        <w:spacing w:after="0"/>
        <w:ind w:left="1080"/>
        <w:rPr>
          <w:rFonts w:ascii="Arial Narrow" w:hAnsi="Arial Narrow"/>
          <w:sz w:val="22"/>
        </w:rPr>
      </w:pPr>
      <w:r w:rsidRPr="00CE1138">
        <w:rPr>
          <w:rFonts w:ascii="Arial Narrow" w:hAnsi="Arial Narrow"/>
          <w:sz w:val="22"/>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w:t>
      </w:r>
      <w:r w:rsidR="00520352">
        <w:rPr>
          <w:rFonts w:ascii="Arial Narrow" w:hAnsi="Arial Narrow"/>
          <w:sz w:val="22"/>
        </w:rPr>
        <w:t xml:space="preserve"> której mowa w pkt </w:t>
      </w:r>
      <w:r w:rsidR="00FB2C88">
        <w:rPr>
          <w:rFonts w:ascii="Arial Narrow" w:hAnsi="Arial Narrow"/>
          <w:sz w:val="22"/>
        </w:rPr>
        <w:t>d</w:t>
      </w:r>
      <w:r w:rsidR="00DD2520">
        <w:rPr>
          <w:rFonts w:ascii="Arial Narrow" w:hAnsi="Arial Narrow"/>
          <w:sz w:val="22"/>
        </w:rPr>
        <w:t>) ppkt iii</w:t>
      </w:r>
    </w:p>
    <w:p w:rsidR="00DD2520" w:rsidRPr="00CE1138" w:rsidRDefault="00DD2520" w:rsidP="00FB2C88">
      <w:pPr>
        <w:numPr>
          <w:ilvl w:val="0"/>
          <w:numId w:val="12"/>
        </w:numPr>
        <w:spacing w:after="0"/>
        <w:ind w:left="1080"/>
        <w:rPr>
          <w:rFonts w:ascii="Arial Narrow" w:hAnsi="Arial Narrow"/>
          <w:sz w:val="22"/>
        </w:rPr>
      </w:pPr>
      <w:r w:rsidRPr="00D71AA2">
        <w:rPr>
          <w:rFonts w:ascii="Arial Narrow" w:hAnsi="Arial Narrow"/>
          <w:sz w:val="22"/>
        </w:rPr>
        <w:t>dokumenty potwierdzające wzrost kosztów wpłat do PPK</w:t>
      </w:r>
      <w:r w:rsidRPr="003F0644">
        <w:rPr>
          <w:rFonts w:ascii="Arial Narrow" w:hAnsi="Arial Narrow"/>
          <w:sz w:val="22"/>
        </w:rPr>
        <w:t xml:space="preserve"> </w:t>
      </w:r>
      <w:r>
        <w:rPr>
          <w:rFonts w:ascii="Arial Narrow" w:hAnsi="Arial Narrow"/>
          <w:sz w:val="22"/>
        </w:rPr>
        <w:t xml:space="preserve">w przypadku zmiany o której mowa w </w:t>
      </w:r>
      <w:r w:rsidRPr="00A56213">
        <w:rPr>
          <w:rFonts w:ascii="Arial Narrow" w:hAnsi="Arial Narrow"/>
          <w:sz w:val="22"/>
        </w:rPr>
        <w:t xml:space="preserve">ust.1 pkt </w:t>
      </w:r>
      <w:r w:rsidR="00FB2C88">
        <w:rPr>
          <w:rFonts w:ascii="Arial Narrow" w:hAnsi="Arial Narrow"/>
          <w:sz w:val="22"/>
        </w:rPr>
        <w:t>d</w:t>
      </w:r>
      <w:r w:rsidRPr="0057489B">
        <w:rPr>
          <w:rFonts w:ascii="Arial Narrow" w:hAnsi="Arial Narrow"/>
          <w:sz w:val="22"/>
        </w:rPr>
        <w:t>)</w:t>
      </w:r>
      <w:r>
        <w:rPr>
          <w:rFonts w:ascii="Arial Narrow" w:hAnsi="Arial Narrow"/>
          <w:sz w:val="22"/>
        </w:rPr>
        <w:t xml:space="preserve"> ppkt iv.</w:t>
      </w:r>
    </w:p>
    <w:p w:rsidR="000704F7" w:rsidRPr="00CE1138" w:rsidRDefault="00DD2520" w:rsidP="002204BD">
      <w:pPr>
        <w:tabs>
          <w:tab w:val="num" w:pos="2160"/>
        </w:tabs>
        <w:spacing w:after="0"/>
        <w:rPr>
          <w:rFonts w:ascii="Arial Narrow" w:hAnsi="Arial Narrow"/>
          <w:sz w:val="22"/>
        </w:rPr>
      </w:pPr>
      <w:r>
        <w:rPr>
          <w:rFonts w:ascii="Arial Narrow" w:hAnsi="Arial Narrow"/>
          <w:sz w:val="22"/>
        </w:rPr>
        <w:t>10</w:t>
      </w:r>
      <w:r w:rsidR="000704F7" w:rsidRPr="00CE1138">
        <w:rPr>
          <w:rFonts w:ascii="Arial Narrow" w:hAnsi="Arial Narrow"/>
          <w:sz w:val="22"/>
        </w:rPr>
        <w:t>. Wszelkie zmiany w niniejszej Umowie dokonywane będą za zgodą obu stron, w formie pisemnego aneksu, pod rygorem nieważności.</w:t>
      </w:r>
    </w:p>
    <w:p w:rsidR="000704F7" w:rsidRPr="00CE1138" w:rsidRDefault="00DD2520" w:rsidP="002204BD">
      <w:pPr>
        <w:spacing w:after="0"/>
        <w:rPr>
          <w:rFonts w:ascii="Arial Narrow" w:hAnsi="Arial Narrow"/>
          <w:sz w:val="22"/>
        </w:rPr>
      </w:pPr>
      <w:r>
        <w:rPr>
          <w:rFonts w:ascii="Arial Narrow" w:hAnsi="Arial Narrow"/>
          <w:sz w:val="22"/>
        </w:rPr>
        <w:t>11</w:t>
      </w:r>
      <w:r w:rsidR="000704F7" w:rsidRPr="00CE1138">
        <w:rPr>
          <w:rFonts w:ascii="Arial Narrow" w:hAnsi="Arial Narrow"/>
          <w:sz w:val="22"/>
        </w:rPr>
        <w:t xml:space="preserve">. </w:t>
      </w:r>
      <w:r w:rsidR="000704F7" w:rsidRPr="00CE1138">
        <w:rPr>
          <w:rFonts w:ascii="Arial Narrow" w:hAnsi="Arial Narrow" w:cs="Tahoma"/>
          <w:sz w:val="22"/>
        </w:rPr>
        <w:t>Wykonawca ma obowiązek udokumentować zaistnienie okoliczności powodujących zmi</w:t>
      </w:r>
      <w:r w:rsidR="00E47BA6">
        <w:rPr>
          <w:rFonts w:ascii="Arial Narrow" w:hAnsi="Arial Narrow" w:cs="Tahoma"/>
          <w:sz w:val="22"/>
        </w:rPr>
        <w:t>anę umowy, określonych w ust.1.</w:t>
      </w:r>
    </w:p>
    <w:p w:rsidR="00FB2C88" w:rsidRDefault="00DD2520" w:rsidP="002204BD">
      <w:pPr>
        <w:tabs>
          <w:tab w:val="num" w:pos="2160"/>
        </w:tabs>
        <w:spacing w:after="0"/>
        <w:rPr>
          <w:rFonts w:ascii="Arial Narrow" w:hAnsi="Arial Narrow"/>
          <w:sz w:val="22"/>
        </w:rPr>
      </w:pPr>
      <w:r>
        <w:rPr>
          <w:rFonts w:ascii="Arial Narrow" w:hAnsi="Arial Narrow"/>
          <w:sz w:val="22"/>
        </w:rPr>
        <w:lastRenderedPageBreak/>
        <w:t>12</w:t>
      </w:r>
      <w:r w:rsidR="000704F7" w:rsidRPr="00CE1138">
        <w:rPr>
          <w:rFonts w:ascii="Arial Narrow" w:hAnsi="Arial Narrow"/>
          <w:sz w:val="22"/>
        </w:rPr>
        <w:t>. Wszelkie zmiany w niniejszej Umowie dokonywane będą za zgodą obu stron, w formie pisemnego aneksu, pod rygorem nieważności.</w:t>
      </w:r>
    </w:p>
    <w:p w:rsidR="00FB2C88" w:rsidRDefault="00FB2C88" w:rsidP="002204BD">
      <w:pPr>
        <w:tabs>
          <w:tab w:val="num" w:pos="2160"/>
        </w:tabs>
        <w:spacing w:after="0"/>
        <w:rPr>
          <w:rFonts w:ascii="Arial Narrow" w:hAnsi="Arial Narrow"/>
          <w:sz w:val="22"/>
        </w:rPr>
      </w:pPr>
    </w:p>
    <w:p w:rsidR="00FB2C88" w:rsidRPr="00FB2C88" w:rsidRDefault="00B738AB" w:rsidP="00FB2C88">
      <w:pPr>
        <w:pStyle w:val="Bezodstpw"/>
        <w:jc w:val="center"/>
        <w:rPr>
          <w:rFonts w:ascii="Arial Narrow" w:hAnsi="Arial Narrow"/>
          <w:b/>
          <w:sz w:val="22"/>
        </w:rPr>
      </w:pPr>
      <w:r>
        <w:rPr>
          <w:rFonts w:ascii="Arial Narrow" w:hAnsi="Arial Narrow"/>
          <w:b/>
          <w:sz w:val="22"/>
        </w:rPr>
        <w:t>§12</w:t>
      </w:r>
    </w:p>
    <w:p w:rsidR="00FB2C88" w:rsidRPr="001A5E4E" w:rsidRDefault="00FB2C88" w:rsidP="00FB2C88">
      <w:pPr>
        <w:pStyle w:val="Akapitzlist"/>
        <w:autoSpaceDE w:val="0"/>
        <w:autoSpaceDN w:val="0"/>
        <w:adjustRightInd w:val="0"/>
        <w:spacing w:after="0"/>
        <w:ind w:left="0"/>
        <w:rPr>
          <w:rFonts w:ascii="Arial Narrow" w:hAnsi="Arial Narrow" w:cs="Calibri"/>
          <w:sz w:val="22"/>
        </w:rPr>
      </w:pPr>
      <w:r w:rsidRPr="001A5E4E">
        <w:rPr>
          <w:rFonts w:ascii="Arial Narrow" w:hAnsi="Arial Narrow"/>
          <w:b/>
          <w:bCs/>
          <w:sz w:val="22"/>
        </w:rPr>
        <w:t>Klauzula waloryzacyjna:</w:t>
      </w:r>
      <w:r w:rsidRPr="001A5E4E">
        <w:rPr>
          <w:rFonts w:ascii="Arial Narrow" w:hAnsi="Arial Narrow"/>
          <w:sz w:val="22"/>
        </w:rPr>
        <w:t xml:space="preserve"> </w:t>
      </w:r>
      <w:r w:rsidRPr="001A5E4E">
        <w:rPr>
          <w:rFonts w:ascii="Arial Narrow" w:hAnsi="Arial Narrow" w:cs="Calibri"/>
          <w:sz w:val="22"/>
        </w:rPr>
        <w:t xml:space="preserve">ceny jednostkowe mogą być waloryzowane co kwartał. Podstawą waloryzacji jest </w:t>
      </w:r>
      <w:r w:rsidR="00292E2B">
        <w:rPr>
          <w:rFonts w:ascii="Arial Narrow" w:hAnsi="Arial Narrow" w:cs="Calibri"/>
          <w:sz w:val="22"/>
        </w:rPr>
        <w:t>zmiana</w:t>
      </w:r>
      <w:r w:rsidRPr="001A5E4E">
        <w:rPr>
          <w:rFonts w:ascii="Arial Narrow" w:hAnsi="Arial Narrow" w:cs="Calibri"/>
          <w:sz w:val="22"/>
        </w:rPr>
        <w:t xml:space="preserve"> ceny za ubiegły kwartał zgodnie ze wskazaniem </w:t>
      </w:r>
      <w:r w:rsidR="00292E2B">
        <w:rPr>
          <w:rFonts w:ascii="Arial Narrow" w:hAnsi="Arial Narrow" w:cs="Calibri"/>
          <w:sz w:val="22"/>
        </w:rPr>
        <w:t>zmiany</w:t>
      </w:r>
      <w:r w:rsidRPr="001A5E4E">
        <w:rPr>
          <w:rFonts w:ascii="Arial Narrow" w:hAnsi="Arial Narrow" w:cs="Calibri"/>
          <w:sz w:val="22"/>
        </w:rPr>
        <w:t xml:space="preserve"> cen towarów i usług konsumpcyjnych, ogłaszanych przez Prezesa GUS. Waloryzacja przysługuje Wykonawcy, jeżeli ceny wzrosły w danym kwartale, o co najmniej </w:t>
      </w:r>
      <w:r w:rsidR="00292E2B">
        <w:rPr>
          <w:rFonts w:ascii="Arial Narrow" w:hAnsi="Arial Narrow" w:cs="Calibri"/>
          <w:sz w:val="22"/>
        </w:rPr>
        <w:t>+/-</w:t>
      </w:r>
      <w:r w:rsidRPr="001A5E4E">
        <w:rPr>
          <w:rFonts w:ascii="Arial Narrow" w:hAnsi="Arial Narrow" w:cs="Calibri"/>
          <w:sz w:val="22"/>
        </w:rPr>
        <w:t xml:space="preserve">3%. </w:t>
      </w:r>
    </w:p>
    <w:p w:rsidR="00FB2C88" w:rsidRPr="0055203D" w:rsidRDefault="00FB2C88" w:rsidP="00FB2C88">
      <w:pPr>
        <w:pStyle w:val="Akapitzlist"/>
        <w:autoSpaceDE w:val="0"/>
        <w:autoSpaceDN w:val="0"/>
        <w:adjustRightInd w:val="0"/>
        <w:spacing w:after="0"/>
        <w:ind w:left="0"/>
        <w:rPr>
          <w:rFonts w:ascii="Arial Narrow" w:hAnsi="Arial Narrow" w:cs="Calibri"/>
          <w:sz w:val="22"/>
        </w:rPr>
      </w:pPr>
      <w:r w:rsidRPr="001A5E4E">
        <w:rPr>
          <w:rFonts w:ascii="Arial Narrow" w:hAnsi="Arial Narrow" w:cs="Calibri"/>
          <w:sz w:val="22"/>
        </w:rPr>
        <w:t>Dokonana w oparciu o klauzulę waloryzacyjną zmiana wysokości wynagrodzenia może dotyczyć wyłącznie usług pozostałych do wykonania na dzień dokonywania zawiadomienia o zmianie</w:t>
      </w:r>
      <w:r>
        <w:rPr>
          <w:rFonts w:ascii="Arial Narrow" w:hAnsi="Arial Narrow" w:cs="Calibri"/>
          <w:sz w:val="22"/>
        </w:rPr>
        <w:t>. Zmiany cen mogą być dokonywane tylko w formie pisemnego aneksu, pod rygorem nieważności.</w:t>
      </w:r>
    </w:p>
    <w:p w:rsidR="00FB2C88" w:rsidRPr="00CE1138" w:rsidRDefault="00FB2C88" w:rsidP="002204BD">
      <w:pPr>
        <w:tabs>
          <w:tab w:val="num" w:pos="2160"/>
        </w:tabs>
        <w:spacing w:after="0"/>
        <w:rPr>
          <w:rFonts w:ascii="Arial Narrow" w:hAnsi="Arial Narrow"/>
          <w:sz w:val="22"/>
        </w:rPr>
      </w:pPr>
    </w:p>
    <w:p w:rsidR="00587A93" w:rsidRDefault="00587A93" w:rsidP="00BF3501">
      <w:pPr>
        <w:pStyle w:val="Bezodstpw"/>
        <w:jc w:val="center"/>
        <w:rPr>
          <w:rFonts w:ascii="Arial Narrow" w:hAnsi="Arial Narrow"/>
          <w:b/>
          <w:sz w:val="22"/>
        </w:rPr>
      </w:pPr>
    </w:p>
    <w:p w:rsidR="002C2F4A" w:rsidRPr="00447CAA" w:rsidRDefault="00D3085A" w:rsidP="00BF3501">
      <w:pPr>
        <w:pStyle w:val="Bezodstpw"/>
        <w:jc w:val="center"/>
        <w:rPr>
          <w:rFonts w:ascii="Arial Narrow" w:hAnsi="Arial Narrow"/>
          <w:b/>
          <w:sz w:val="22"/>
        </w:rPr>
      </w:pPr>
      <w:r>
        <w:rPr>
          <w:rFonts w:ascii="Arial Narrow" w:hAnsi="Arial Narrow"/>
          <w:b/>
          <w:sz w:val="22"/>
        </w:rPr>
        <w:t>§1</w:t>
      </w:r>
      <w:r w:rsidR="00B738AB">
        <w:rPr>
          <w:rFonts w:ascii="Arial Narrow" w:hAnsi="Arial Narrow"/>
          <w:b/>
          <w:sz w:val="22"/>
        </w:rPr>
        <w:t>3</w:t>
      </w:r>
    </w:p>
    <w:p w:rsidR="00A24DD5" w:rsidRDefault="002C2F4A" w:rsidP="00FB2C88">
      <w:pPr>
        <w:widowControl w:val="0"/>
        <w:numPr>
          <w:ilvl w:val="0"/>
          <w:numId w:val="7"/>
        </w:numPr>
        <w:shd w:val="clear" w:color="auto" w:fill="FFFFFF"/>
        <w:tabs>
          <w:tab w:val="left" w:pos="370"/>
        </w:tabs>
        <w:autoSpaceDE w:val="0"/>
        <w:autoSpaceDN w:val="0"/>
        <w:adjustRightInd w:val="0"/>
        <w:spacing w:after="0"/>
        <w:rPr>
          <w:rFonts w:ascii="Arial Narrow" w:hAnsi="Arial Narrow"/>
          <w:spacing w:val="-22"/>
          <w:sz w:val="22"/>
        </w:rPr>
      </w:pPr>
      <w:r w:rsidRPr="00447CAA">
        <w:rPr>
          <w:rFonts w:ascii="Arial Narrow" w:hAnsi="Arial Narrow"/>
          <w:sz w:val="22"/>
        </w:rPr>
        <w:t>Spory mogące wynikać na tle realizacji niniejszej umowy rozstrzygane będą przez sąd powszechny</w:t>
      </w:r>
      <w:r w:rsidR="000704BA">
        <w:rPr>
          <w:rFonts w:ascii="Arial Narrow" w:hAnsi="Arial Narrow"/>
          <w:sz w:val="22"/>
        </w:rPr>
        <w:t xml:space="preserve"> miejscowo</w:t>
      </w:r>
      <w:r w:rsidRPr="00447CAA">
        <w:rPr>
          <w:rFonts w:ascii="Arial Narrow" w:hAnsi="Arial Narrow"/>
          <w:sz w:val="22"/>
        </w:rPr>
        <w:t xml:space="preserve"> właściwy dla siedziby Zamawiającego.</w:t>
      </w:r>
    </w:p>
    <w:p w:rsidR="00A24DD5" w:rsidRDefault="002C2F4A" w:rsidP="00FB2C88">
      <w:pPr>
        <w:widowControl w:val="0"/>
        <w:numPr>
          <w:ilvl w:val="0"/>
          <w:numId w:val="7"/>
        </w:numPr>
        <w:shd w:val="clear" w:color="auto" w:fill="FFFFFF"/>
        <w:tabs>
          <w:tab w:val="left" w:pos="370"/>
        </w:tabs>
        <w:autoSpaceDE w:val="0"/>
        <w:autoSpaceDN w:val="0"/>
        <w:adjustRightInd w:val="0"/>
        <w:spacing w:after="0"/>
        <w:rPr>
          <w:rFonts w:ascii="Arial Narrow" w:hAnsi="Arial Narrow"/>
          <w:spacing w:val="-22"/>
          <w:sz w:val="22"/>
        </w:rPr>
      </w:pPr>
      <w:r w:rsidRPr="00A24DD5">
        <w:rPr>
          <w:rFonts w:ascii="Arial Narrow" w:hAnsi="Arial Narrow"/>
          <w:sz w:val="22"/>
        </w:rPr>
        <w:t>W sprawach nie uregulowanych niniejszą umową mają zastosowanie przepisy kodeksu cywilnego</w:t>
      </w:r>
      <w:r w:rsidR="002F16A9" w:rsidRPr="00A24DD5">
        <w:rPr>
          <w:rFonts w:ascii="Arial Narrow" w:hAnsi="Arial Narrow"/>
          <w:sz w:val="22"/>
        </w:rPr>
        <w:t xml:space="preserve"> i ustawy P</w:t>
      </w:r>
      <w:r w:rsidRPr="00A24DD5">
        <w:rPr>
          <w:rFonts w:ascii="Arial Narrow" w:hAnsi="Arial Narrow"/>
          <w:sz w:val="22"/>
        </w:rPr>
        <w:t>rawo zamówień publicznych.</w:t>
      </w:r>
    </w:p>
    <w:p w:rsidR="002C2F4A" w:rsidRPr="00A24DD5" w:rsidRDefault="002C2F4A" w:rsidP="00FB2C88">
      <w:pPr>
        <w:widowControl w:val="0"/>
        <w:numPr>
          <w:ilvl w:val="0"/>
          <w:numId w:val="7"/>
        </w:numPr>
        <w:shd w:val="clear" w:color="auto" w:fill="FFFFFF"/>
        <w:tabs>
          <w:tab w:val="left" w:pos="370"/>
        </w:tabs>
        <w:autoSpaceDE w:val="0"/>
        <w:autoSpaceDN w:val="0"/>
        <w:adjustRightInd w:val="0"/>
        <w:spacing w:after="0"/>
        <w:rPr>
          <w:rFonts w:ascii="Arial Narrow" w:hAnsi="Arial Narrow"/>
          <w:spacing w:val="-22"/>
          <w:sz w:val="22"/>
        </w:rPr>
      </w:pPr>
      <w:r w:rsidRPr="00A24DD5">
        <w:rPr>
          <w:rFonts w:ascii="Arial Narrow" w:hAnsi="Arial Narrow"/>
          <w:sz w:val="22"/>
        </w:rPr>
        <w:t xml:space="preserve">Umowę sporządzono w </w:t>
      </w:r>
      <w:r w:rsidR="00D76BC7">
        <w:rPr>
          <w:rFonts w:ascii="Arial Narrow" w:hAnsi="Arial Narrow"/>
          <w:sz w:val="22"/>
        </w:rPr>
        <w:t>dwóch</w:t>
      </w:r>
      <w:r w:rsidRPr="00A24DD5">
        <w:rPr>
          <w:rFonts w:ascii="Arial Narrow" w:hAnsi="Arial Narrow"/>
          <w:sz w:val="22"/>
        </w:rPr>
        <w:t xml:space="preserve"> jednobrzmiących egzemplarzach, z których </w:t>
      </w:r>
      <w:r w:rsidR="00D76BC7">
        <w:rPr>
          <w:rFonts w:ascii="Arial Narrow" w:hAnsi="Arial Narrow"/>
          <w:sz w:val="22"/>
        </w:rPr>
        <w:t>1</w:t>
      </w:r>
      <w:r w:rsidRPr="00A24DD5">
        <w:rPr>
          <w:rFonts w:ascii="Arial Narrow" w:hAnsi="Arial Narrow"/>
          <w:sz w:val="22"/>
        </w:rPr>
        <w:t xml:space="preserve"> egz. otrzymuje Zamawiający i 1 egz. Wykonawca.</w:t>
      </w:r>
    </w:p>
    <w:p w:rsidR="002C2F4A" w:rsidRPr="00447CAA" w:rsidRDefault="002C2F4A" w:rsidP="00FA74AA">
      <w:pPr>
        <w:pStyle w:val="Bezodstpw"/>
        <w:ind w:left="791"/>
        <w:jc w:val="center"/>
        <w:rPr>
          <w:rFonts w:ascii="Arial Narrow" w:hAnsi="Arial Narrow"/>
          <w:sz w:val="22"/>
        </w:rPr>
      </w:pPr>
    </w:p>
    <w:p w:rsidR="002C2F4A" w:rsidRPr="00447CAA" w:rsidRDefault="002C2F4A" w:rsidP="00FA74AA">
      <w:pPr>
        <w:pStyle w:val="Bezodstpw"/>
        <w:ind w:left="791"/>
        <w:jc w:val="center"/>
        <w:rPr>
          <w:rFonts w:ascii="Arial Narrow" w:hAnsi="Arial Narrow"/>
          <w:sz w:val="22"/>
        </w:rPr>
      </w:pPr>
    </w:p>
    <w:p w:rsidR="00C7251D" w:rsidRDefault="002C2F4A" w:rsidP="00EE5093">
      <w:pPr>
        <w:rPr>
          <w:rFonts w:ascii="Arial Narrow" w:hAnsi="Arial Narrow"/>
          <w:b/>
          <w:sz w:val="22"/>
        </w:rPr>
      </w:pPr>
      <w:r w:rsidRPr="00447CAA">
        <w:rPr>
          <w:rFonts w:ascii="Arial Narrow" w:hAnsi="Arial Narrow"/>
          <w:b/>
          <w:sz w:val="22"/>
        </w:rPr>
        <w:tab/>
        <w:t>ZAMAWIAJĄCY                                                                                                        WYKONAWCA</w:t>
      </w:r>
    </w:p>
    <w:p w:rsidR="00617FA0" w:rsidRDefault="00617FA0" w:rsidP="00C7251D">
      <w:pPr>
        <w:pStyle w:val="Bezodstpw"/>
        <w:rPr>
          <w:rFonts w:ascii="Arial Narrow" w:hAnsi="Arial Narrow"/>
          <w:sz w:val="20"/>
          <w:szCs w:val="20"/>
        </w:rPr>
      </w:pPr>
    </w:p>
    <w:p w:rsidR="00C7251D" w:rsidRPr="00C7386D" w:rsidRDefault="00C7251D" w:rsidP="00C7251D">
      <w:pPr>
        <w:pStyle w:val="Bezodstpw"/>
        <w:rPr>
          <w:rFonts w:ascii="Arial Narrow" w:hAnsi="Arial Narrow"/>
          <w:sz w:val="20"/>
          <w:szCs w:val="20"/>
        </w:rPr>
      </w:pPr>
      <w:r w:rsidRPr="00C7386D">
        <w:rPr>
          <w:rFonts w:ascii="Arial Narrow" w:hAnsi="Arial Narrow"/>
          <w:sz w:val="20"/>
          <w:szCs w:val="20"/>
        </w:rPr>
        <w:t>Załączniki:</w:t>
      </w:r>
    </w:p>
    <w:p w:rsidR="00C7251D" w:rsidRDefault="00C7251D" w:rsidP="00C7251D">
      <w:pPr>
        <w:pStyle w:val="Bezodstpw"/>
        <w:rPr>
          <w:rFonts w:ascii="Arial Narrow" w:hAnsi="Arial Narrow"/>
          <w:sz w:val="20"/>
          <w:szCs w:val="20"/>
        </w:rPr>
      </w:pPr>
      <w:r>
        <w:rPr>
          <w:rFonts w:ascii="Arial Narrow" w:hAnsi="Arial Narrow"/>
          <w:sz w:val="20"/>
          <w:szCs w:val="20"/>
        </w:rPr>
        <w:t xml:space="preserve">Załącznik </w:t>
      </w:r>
      <w:r w:rsidRPr="00C7386D">
        <w:rPr>
          <w:rFonts w:ascii="Arial Narrow" w:hAnsi="Arial Narrow"/>
          <w:sz w:val="20"/>
          <w:szCs w:val="20"/>
        </w:rPr>
        <w:t xml:space="preserve">nr 1 </w:t>
      </w:r>
      <w:r w:rsidR="00461629">
        <w:rPr>
          <w:rFonts w:ascii="Arial Narrow" w:hAnsi="Arial Narrow"/>
          <w:sz w:val="20"/>
          <w:szCs w:val="20"/>
        </w:rPr>
        <w:t xml:space="preserve">– </w:t>
      </w:r>
      <w:r w:rsidRPr="00C7386D">
        <w:rPr>
          <w:rFonts w:ascii="Arial Narrow" w:hAnsi="Arial Narrow"/>
          <w:sz w:val="20"/>
          <w:szCs w:val="20"/>
        </w:rPr>
        <w:t>wykaz</w:t>
      </w:r>
      <w:r w:rsidR="00461629">
        <w:rPr>
          <w:rFonts w:ascii="Arial Narrow" w:hAnsi="Arial Narrow"/>
          <w:sz w:val="20"/>
          <w:szCs w:val="20"/>
        </w:rPr>
        <w:t xml:space="preserve"> </w:t>
      </w:r>
      <w:r w:rsidRPr="00C7386D">
        <w:rPr>
          <w:rFonts w:ascii="Arial Narrow" w:hAnsi="Arial Narrow"/>
          <w:sz w:val="20"/>
          <w:szCs w:val="20"/>
        </w:rPr>
        <w:t>pracowników</w:t>
      </w:r>
    </w:p>
    <w:p w:rsidR="00461629" w:rsidRDefault="00461629" w:rsidP="00C7251D">
      <w:pPr>
        <w:pStyle w:val="Bezodstpw"/>
        <w:rPr>
          <w:rFonts w:ascii="Arial Narrow" w:hAnsi="Arial Narrow"/>
          <w:sz w:val="20"/>
          <w:szCs w:val="20"/>
        </w:rPr>
      </w:pPr>
      <w:r>
        <w:rPr>
          <w:rFonts w:ascii="Arial Narrow" w:hAnsi="Arial Narrow"/>
          <w:sz w:val="20"/>
          <w:szCs w:val="20"/>
        </w:rPr>
        <w:t xml:space="preserve">Załącznik nr 2 – formularz </w:t>
      </w:r>
      <w:r w:rsidR="00C36E44">
        <w:rPr>
          <w:rFonts w:ascii="Arial Narrow" w:hAnsi="Arial Narrow"/>
          <w:sz w:val="20"/>
          <w:szCs w:val="20"/>
        </w:rPr>
        <w:t>cenowy</w:t>
      </w:r>
    </w:p>
    <w:p w:rsidR="00C7251D" w:rsidRPr="00447CAA" w:rsidRDefault="00C7251D" w:rsidP="008C39EA">
      <w:pPr>
        <w:pStyle w:val="Bezodstpw"/>
        <w:rPr>
          <w:rFonts w:ascii="Arial Narrow" w:hAnsi="Arial Narrow" w:cs="Tahoma"/>
          <w:sz w:val="22"/>
        </w:rPr>
      </w:pPr>
    </w:p>
    <w:sectPr w:rsidR="00C7251D" w:rsidRPr="00447CAA" w:rsidSect="00587A93">
      <w:footerReference w:type="even" r:id="rId9"/>
      <w:footerReference w:type="default" r:id="rId10"/>
      <w:pgSz w:w="11906" w:h="16838"/>
      <w:pgMar w:top="993" w:right="1418" w:bottom="142"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F59EE" w16cex:dateUtc="2021-11-29T12:53:00Z"/>
  <w16cex:commentExtensible w16cex:durableId="25472F4A" w16cex:dateUtc="2021-11-23T08:13:00Z"/>
  <w16cex:commentExtensible w16cex:durableId="25475FED" w16cex:dateUtc="2021-11-23T11:41:00Z"/>
  <w16cex:commentExtensible w16cex:durableId="254F5B4E" w16cex:dateUtc="2021-11-29T12:59:00Z"/>
  <w16cex:commentExtensible w16cex:durableId="25487496" w16cex:dateUtc="2021-11-24T07:21:00Z"/>
  <w16cex:commentExtensible w16cex:durableId="254F5C20" w16cex:dateUtc="2021-11-29T13:03:00Z"/>
  <w16cex:commentExtensible w16cex:durableId="254876E1" w16cex:dateUtc="2021-11-24T07:31:00Z"/>
  <w16cex:commentExtensible w16cex:durableId="25487933" w16cex:dateUtc="2021-11-24T07:41:00Z"/>
  <w16cex:commentExtensible w16cex:durableId="254F53E6" w16cex:dateUtc="2021-11-29T12:28:00Z"/>
  <w16cex:commentExtensible w16cex:durableId="254F53D2" w16cex:dateUtc="2021-11-29T12:27:00Z"/>
  <w16cex:commentExtensible w16cex:durableId="25473192" w16cex:dateUtc="2021-11-23T08:23:00Z"/>
  <w16cex:commentExtensible w16cex:durableId="254891D3" w16cex:dateUtc="2021-11-24T09: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08A6B3" w16cid:durableId="254F59EE"/>
  <w16cid:commentId w16cid:paraId="05224BE6" w16cid:durableId="25472F4A"/>
  <w16cid:commentId w16cid:paraId="09FD498B" w16cid:durableId="25475FED"/>
  <w16cid:commentId w16cid:paraId="13D26ECB" w16cid:durableId="254F5B4E"/>
  <w16cid:commentId w16cid:paraId="663A5B68" w16cid:durableId="25487496"/>
  <w16cid:commentId w16cid:paraId="2AB8F11B" w16cid:durableId="254F5C20"/>
  <w16cid:commentId w16cid:paraId="26D4E4A6" w16cid:durableId="254876E1"/>
  <w16cid:commentId w16cid:paraId="6C683A14" w16cid:durableId="25487933"/>
  <w16cid:commentId w16cid:paraId="535D619F" w16cid:durableId="254F53E6"/>
  <w16cid:commentId w16cid:paraId="04068F47" w16cid:durableId="254F53D2"/>
  <w16cid:commentId w16cid:paraId="4D85FC4F" w16cid:durableId="25473192"/>
  <w16cid:commentId w16cid:paraId="19BF91B1" w16cid:durableId="254891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D96" w:rsidRDefault="00F52D96">
      <w:r>
        <w:separator/>
      </w:r>
    </w:p>
  </w:endnote>
  <w:endnote w:type="continuationSeparator" w:id="0">
    <w:p w:rsidR="00F52D96" w:rsidRDefault="00F5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06" w:rsidRDefault="00D36BE5" w:rsidP="00077A89">
    <w:pPr>
      <w:pStyle w:val="Stopka"/>
      <w:framePr w:wrap="around" w:vAnchor="text" w:hAnchor="margin" w:xAlign="right" w:y="1"/>
      <w:rPr>
        <w:rStyle w:val="Numerstrony"/>
      </w:rPr>
    </w:pPr>
    <w:r>
      <w:rPr>
        <w:rStyle w:val="Numerstrony"/>
      </w:rPr>
      <w:fldChar w:fldCharType="begin"/>
    </w:r>
    <w:r w:rsidR="00773C06">
      <w:rPr>
        <w:rStyle w:val="Numerstrony"/>
      </w:rPr>
      <w:instrText xml:space="preserve">PAGE  </w:instrText>
    </w:r>
    <w:r>
      <w:rPr>
        <w:rStyle w:val="Numerstrony"/>
      </w:rPr>
      <w:fldChar w:fldCharType="end"/>
    </w:r>
  </w:p>
  <w:p w:rsidR="00773C06" w:rsidRDefault="00773C06" w:rsidP="0047150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06" w:rsidRPr="0047150D" w:rsidRDefault="00D36BE5" w:rsidP="00077A89">
    <w:pPr>
      <w:pStyle w:val="Stopka"/>
      <w:framePr w:wrap="around" w:vAnchor="text" w:hAnchor="margin" w:xAlign="right" w:y="1"/>
      <w:rPr>
        <w:rStyle w:val="Numerstrony"/>
        <w:rFonts w:ascii="Arial Narrow" w:hAnsi="Arial Narrow"/>
        <w:sz w:val="22"/>
      </w:rPr>
    </w:pPr>
    <w:r w:rsidRPr="0047150D">
      <w:rPr>
        <w:rStyle w:val="Numerstrony"/>
        <w:rFonts w:ascii="Arial Narrow" w:hAnsi="Arial Narrow"/>
        <w:sz w:val="22"/>
      </w:rPr>
      <w:fldChar w:fldCharType="begin"/>
    </w:r>
    <w:r w:rsidR="00773C06" w:rsidRPr="0047150D">
      <w:rPr>
        <w:rStyle w:val="Numerstrony"/>
        <w:rFonts w:ascii="Arial Narrow" w:hAnsi="Arial Narrow"/>
        <w:sz w:val="22"/>
      </w:rPr>
      <w:instrText xml:space="preserve">PAGE  </w:instrText>
    </w:r>
    <w:r w:rsidRPr="0047150D">
      <w:rPr>
        <w:rStyle w:val="Numerstrony"/>
        <w:rFonts w:ascii="Arial Narrow" w:hAnsi="Arial Narrow"/>
        <w:sz w:val="22"/>
      </w:rPr>
      <w:fldChar w:fldCharType="separate"/>
    </w:r>
    <w:r w:rsidR="00A559BD">
      <w:rPr>
        <w:rStyle w:val="Numerstrony"/>
        <w:rFonts w:ascii="Arial Narrow" w:hAnsi="Arial Narrow"/>
        <w:noProof/>
        <w:sz w:val="22"/>
      </w:rPr>
      <w:t>7</w:t>
    </w:r>
    <w:r w:rsidRPr="0047150D">
      <w:rPr>
        <w:rStyle w:val="Numerstrony"/>
        <w:rFonts w:ascii="Arial Narrow" w:hAnsi="Arial Narrow"/>
        <w:sz w:val="22"/>
      </w:rPr>
      <w:fldChar w:fldCharType="end"/>
    </w:r>
  </w:p>
  <w:p w:rsidR="00773C06" w:rsidRDefault="00773C06" w:rsidP="0047150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D96" w:rsidRDefault="00F52D96">
      <w:r>
        <w:separator/>
      </w:r>
    </w:p>
  </w:footnote>
  <w:footnote w:type="continuationSeparator" w:id="0">
    <w:p w:rsidR="00F52D96" w:rsidRDefault="00F52D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640"/>
    <w:multiLevelType w:val="hybridMultilevel"/>
    <w:tmpl w:val="CDB8BAA0"/>
    <w:lvl w:ilvl="0" w:tplc="08CE3C44">
      <w:start w:val="1"/>
      <w:numFmt w:val="decimal"/>
      <w:lvlText w:val="%1."/>
      <w:lvlJc w:val="left"/>
      <w:pPr>
        <w:ind w:left="720" w:hanging="360"/>
      </w:pPr>
      <w:rPr>
        <w:b w:val="0"/>
      </w:rPr>
    </w:lvl>
    <w:lvl w:ilvl="1" w:tplc="06D0BB44">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C07950"/>
    <w:multiLevelType w:val="hybridMultilevel"/>
    <w:tmpl w:val="73CAA47C"/>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8803F9"/>
    <w:multiLevelType w:val="hybridMultilevel"/>
    <w:tmpl w:val="1BEA43EA"/>
    <w:lvl w:ilvl="0" w:tplc="0415000F">
      <w:start w:val="1"/>
      <w:numFmt w:val="decimal"/>
      <w:lvlText w:val="%1."/>
      <w:lvlJc w:val="left"/>
      <w:pPr>
        <w:ind w:left="502"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D2D2E89"/>
    <w:multiLevelType w:val="hybridMultilevel"/>
    <w:tmpl w:val="7ADCC660"/>
    <w:lvl w:ilvl="0" w:tplc="ED3A548C">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BA015B"/>
    <w:multiLevelType w:val="hybridMultilevel"/>
    <w:tmpl w:val="744A9EDA"/>
    <w:lvl w:ilvl="0" w:tplc="8DF0B8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B8680C"/>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28213A54"/>
    <w:multiLevelType w:val="hybridMultilevel"/>
    <w:tmpl w:val="E68C3808"/>
    <w:lvl w:ilvl="0" w:tplc="72DE1F88">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7" w15:restartNumberingAfterBreak="0">
    <w:nsid w:val="2B191F65"/>
    <w:multiLevelType w:val="hybridMultilevel"/>
    <w:tmpl w:val="7E76F586"/>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51430C"/>
    <w:multiLevelType w:val="hybridMultilevel"/>
    <w:tmpl w:val="5C881F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D794573"/>
    <w:multiLevelType w:val="hybridMultilevel"/>
    <w:tmpl w:val="298EA5FE"/>
    <w:lvl w:ilvl="0" w:tplc="0F7C6948">
      <w:start w:val="1"/>
      <w:numFmt w:val="decimal"/>
      <w:lvlText w:val="%1."/>
      <w:lvlJc w:val="left"/>
      <w:pPr>
        <w:tabs>
          <w:tab w:val="num" w:pos="360"/>
        </w:tabs>
        <w:ind w:left="360" w:hanging="360"/>
      </w:pPr>
      <w:rPr>
        <w:rFonts w:ascii="Arial Narrow" w:eastAsia="Times New Roman" w:hAnsi="Arial Narrow"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826C4C"/>
    <w:multiLevelType w:val="hybridMultilevel"/>
    <w:tmpl w:val="D3A89056"/>
    <w:lvl w:ilvl="0" w:tplc="2182C2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FB2514F"/>
    <w:multiLevelType w:val="hybridMultilevel"/>
    <w:tmpl w:val="852664BC"/>
    <w:lvl w:ilvl="0" w:tplc="DF4A9FE4">
      <w:start w:val="1"/>
      <w:numFmt w:val="decimal"/>
      <w:lvlText w:val="%1."/>
      <w:lvlJc w:val="left"/>
      <w:pPr>
        <w:ind w:left="405" w:hanging="360"/>
      </w:pPr>
      <w:rPr>
        <w:rFonts w:hint="default"/>
        <w:i w:val="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2" w15:restartNumberingAfterBreak="0">
    <w:nsid w:val="421327E9"/>
    <w:multiLevelType w:val="hybridMultilevel"/>
    <w:tmpl w:val="D496188A"/>
    <w:lvl w:ilvl="0" w:tplc="D49AA91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65E3648"/>
    <w:multiLevelType w:val="hybridMultilevel"/>
    <w:tmpl w:val="D9D680E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B72225"/>
    <w:multiLevelType w:val="hybridMultilevel"/>
    <w:tmpl w:val="B174315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C8C5D01"/>
    <w:multiLevelType w:val="hybridMultilevel"/>
    <w:tmpl w:val="8D00CD64"/>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 w15:restartNumberingAfterBreak="0">
    <w:nsid w:val="58B54FFC"/>
    <w:multiLevelType w:val="hybridMultilevel"/>
    <w:tmpl w:val="506CC190"/>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F6104DA6">
      <w:start w:val="5"/>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5EA00C8"/>
    <w:multiLevelType w:val="hybridMultilevel"/>
    <w:tmpl w:val="F2926A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F63349"/>
    <w:multiLevelType w:val="hybridMultilevel"/>
    <w:tmpl w:val="DFE875FA"/>
    <w:lvl w:ilvl="0" w:tplc="0415000F">
      <w:start w:val="1"/>
      <w:numFmt w:val="decimal"/>
      <w:lvlText w:val="%1."/>
      <w:lvlJc w:val="left"/>
      <w:pPr>
        <w:ind w:left="1916" w:hanging="360"/>
      </w:pPr>
      <w:rPr>
        <w:rFonts w:hint="default"/>
      </w:rPr>
    </w:lvl>
    <w:lvl w:ilvl="1" w:tplc="04150019" w:tentative="1">
      <w:start w:val="1"/>
      <w:numFmt w:val="lowerLetter"/>
      <w:lvlText w:val="%2."/>
      <w:lvlJc w:val="left"/>
      <w:pPr>
        <w:ind w:left="2712" w:hanging="360"/>
      </w:pPr>
    </w:lvl>
    <w:lvl w:ilvl="2" w:tplc="0415001B" w:tentative="1">
      <w:start w:val="1"/>
      <w:numFmt w:val="lowerRoman"/>
      <w:lvlText w:val="%3."/>
      <w:lvlJc w:val="right"/>
      <w:pPr>
        <w:ind w:left="3432" w:hanging="180"/>
      </w:pPr>
    </w:lvl>
    <w:lvl w:ilvl="3" w:tplc="0415000F" w:tentative="1">
      <w:start w:val="1"/>
      <w:numFmt w:val="decimal"/>
      <w:lvlText w:val="%4."/>
      <w:lvlJc w:val="left"/>
      <w:pPr>
        <w:ind w:left="4152" w:hanging="360"/>
      </w:pPr>
    </w:lvl>
    <w:lvl w:ilvl="4" w:tplc="04150019" w:tentative="1">
      <w:start w:val="1"/>
      <w:numFmt w:val="lowerLetter"/>
      <w:lvlText w:val="%5."/>
      <w:lvlJc w:val="left"/>
      <w:pPr>
        <w:ind w:left="4872" w:hanging="360"/>
      </w:pPr>
    </w:lvl>
    <w:lvl w:ilvl="5" w:tplc="0415001B" w:tentative="1">
      <w:start w:val="1"/>
      <w:numFmt w:val="lowerRoman"/>
      <w:lvlText w:val="%6."/>
      <w:lvlJc w:val="right"/>
      <w:pPr>
        <w:ind w:left="5592" w:hanging="180"/>
      </w:pPr>
    </w:lvl>
    <w:lvl w:ilvl="6" w:tplc="0415000F" w:tentative="1">
      <w:start w:val="1"/>
      <w:numFmt w:val="decimal"/>
      <w:lvlText w:val="%7."/>
      <w:lvlJc w:val="left"/>
      <w:pPr>
        <w:ind w:left="6312" w:hanging="360"/>
      </w:pPr>
    </w:lvl>
    <w:lvl w:ilvl="7" w:tplc="04150019" w:tentative="1">
      <w:start w:val="1"/>
      <w:numFmt w:val="lowerLetter"/>
      <w:lvlText w:val="%8."/>
      <w:lvlJc w:val="left"/>
      <w:pPr>
        <w:ind w:left="7032" w:hanging="360"/>
      </w:pPr>
    </w:lvl>
    <w:lvl w:ilvl="8" w:tplc="0415001B" w:tentative="1">
      <w:start w:val="1"/>
      <w:numFmt w:val="lowerRoman"/>
      <w:lvlText w:val="%9."/>
      <w:lvlJc w:val="right"/>
      <w:pPr>
        <w:ind w:left="7752" w:hanging="180"/>
      </w:pPr>
    </w:lvl>
  </w:abstractNum>
  <w:abstractNum w:abstractNumId="19" w15:restartNumberingAfterBreak="0">
    <w:nsid w:val="760B62D4"/>
    <w:multiLevelType w:val="hybridMultilevel"/>
    <w:tmpl w:val="8E386F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1"/>
  </w:num>
  <w:num w:numId="3">
    <w:abstractNumId w:val="3"/>
  </w:num>
  <w:num w:numId="4">
    <w:abstractNumId w:val="9"/>
  </w:num>
  <w:num w:numId="5">
    <w:abstractNumId w:val="14"/>
  </w:num>
  <w:num w:numId="6">
    <w:abstractNumId w:val="8"/>
  </w:num>
  <w:num w:numId="7">
    <w:abstractNumId w:val="19"/>
  </w:num>
  <w:num w:numId="8">
    <w:abstractNumId w:val="10"/>
  </w:num>
  <w:num w:numId="9">
    <w:abstractNumId w:val="12"/>
  </w:num>
  <w:num w:numId="10">
    <w:abstractNumId w:val="2"/>
  </w:num>
  <w:num w:numId="11">
    <w:abstractNumId w:val="6"/>
  </w:num>
  <w:num w:numId="12">
    <w:abstractNumId w:val="4"/>
  </w:num>
  <w:num w:numId="13">
    <w:abstractNumId w:val="1"/>
  </w:num>
  <w:num w:numId="14">
    <w:abstractNumId w:val="0"/>
  </w:num>
  <w:num w:numId="15">
    <w:abstractNumId w:val="17"/>
  </w:num>
  <w:num w:numId="16">
    <w:abstractNumId w:val="13"/>
  </w:num>
  <w:num w:numId="17">
    <w:abstractNumId w:val="16"/>
    <w:lvlOverride w:ilvl="0">
      <w:startOverride w:val="1"/>
    </w:lvlOverride>
    <w:lvlOverride w:ilvl="1"/>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8"/>
  </w:num>
  <w:num w:numId="2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1FA"/>
    <w:rsid w:val="00000FAE"/>
    <w:rsid w:val="00005D1C"/>
    <w:rsid w:val="0001206F"/>
    <w:rsid w:val="0001396B"/>
    <w:rsid w:val="00020520"/>
    <w:rsid w:val="00021630"/>
    <w:rsid w:val="00024758"/>
    <w:rsid w:val="00025050"/>
    <w:rsid w:val="0002667B"/>
    <w:rsid w:val="00027A53"/>
    <w:rsid w:val="00042778"/>
    <w:rsid w:val="00050740"/>
    <w:rsid w:val="00051004"/>
    <w:rsid w:val="00051F63"/>
    <w:rsid w:val="000704BA"/>
    <w:rsid w:val="000704F7"/>
    <w:rsid w:val="000715A4"/>
    <w:rsid w:val="00073F34"/>
    <w:rsid w:val="00077A89"/>
    <w:rsid w:val="000824A9"/>
    <w:rsid w:val="00093291"/>
    <w:rsid w:val="000A1FF5"/>
    <w:rsid w:val="000A5E0D"/>
    <w:rsid w:val="000B2128"/>
    <w:rsid w:val="000C2B63"/>
    <w:rsid w:val="000C48FA"/>
    <w:rsid w:val="000C79ED"/>
    <w:rsid w:val="000C7DB9"/>
    <w:rsid w:val="000D084B"/>
    <w:rsid w:val="000D187C"/>
    <w:rsid w:val="000D7680"/>
    <w:rsid w:val="000E376C"/>
    <w:rsid w:val="000F2F6C"/>
    <w:rsid w:val="000F3133"/>
    <w:rsid w:val="000F476F"/>
    <w:rsid w:val="000F5BF1"/>
    <w:rsid w:val="00103044"/>
    <w:rsid w:val="00110B5A"/>
    <w:rsid w:val="0011596D"/>
    <w:rsid w:val="00124526"/>
    <w:rsid w:val="00124EDE"/>
    <w:rsid w:val="001303F8"/>
    <w:rsid w:val="0013450A"/>
    <w:rsid w:val="0016415C"/>
    <w:rsid w:val="00171192"/>
    <w:rsid w:val="00172E3B"/>
    <w:rsid w:val="0017394D"/>
    <w:rsid w:val="0019179C"/>
    <w:rsid w:val="00191A41"/>
    <w:rsid w:val="001A0F0B"/>
    <w:rsid w:val="001A4049"/>
    <w:rsid w:val="001A50DA"/>
    <w:rsid w:val="001B7732"/>
    <w:rsid w:val="001C123D"/>
    <w:rsid w:val="001D0D71"/>
    <w:rsid w:val="001E39B4"/>
    <w:rsid w:val="001E4976"/>
    <w:rsid w:val="001E54A6"/>
    <w:rsid w:val="001F36DC"/>
    <w:rsid w:val="001F5318"/>
    <w:rsid w:val="001F6BB2"/>
    <w:rsid w:val="001F764B"/>
    <w:rsid w:val="00201659"/>
    <w:rsid w:val="00204223"/>
    <w:rsid w:val="002134BA"/>
    <w:rsid w:val="00213BB5"/>
    <w:rsid w:val="00215AEF"/>
    <w:rsid w:val="002204BD"/>
    <w:rsid w:val="00223FF4"/>
    <w:rsid w:val="002321E9"/>
    <w:rsid w:val="0026257D"/>
    <w:rsid w:val="00266E19"/>
    <w:rsid w:val="00267E04"/>
    <w:rsid w:val="00280231"/>
    <w:rsid w:val="00280305"/>
    <w:rsid w:val="00282C01"/>
    <w:rsid w:val="00292E2B"/>
    <w:rsid w:val="00294A04"/>
    <w:rsid w:val="002962F6"/>
    <w:rsid w:val="00297D58"/>
    <w:rsid w:val="002A69C6"/>
    <w:rsid w:val="002A7A34"/>
    <w:rsid w:val="002B0657"/>
    <w:rsid w:val="002B53FA"/>
    <w:rsid w:val="002C2F4A"/>
    <w:rsid w:val="002C3058"/>
    <w:rsid w:val="002C54D8"/>
    <w:rsid w:val="002D1C8E"/>
    <w:rsid w:val="002F16A9"/>
    <w:rsid w:val="002F244D"/>
    <w:rsid w:val="002F720D"/>
    <w:rsid w:val="003018FA"/>
    <w:rsid w:val="00305257"/>
    <w:rsid w:val="00305B51"/>
    <w:rsid w:val="00307AF9"/>
    <w:rsid w:val="00337472"/>
    <w:rsid w:val="0034550E"/>
    <w:rsid w:val="00345A3D"/>
    <w:rsid w:val="00351791"/>
    <w:rsid w:val="00351F25"/>
    <w:rsid w:val="00355CF8"/>
    <w:rsid w:val="00370532"/>
    <w:rsid w:val="003756E3"/>
    <w:rsid w:val="00383698"/>
    <w:rsid w:val="00394C44"/>
    <w:rsid w:val="003A2DD7"/>
    <w:rsid w:val="003A544A"/>
    <w:rsid w:val="003A642C"/>
    <w:rsid w:val="003B3196"/>
    <w:rsid w:val="003C38D9"/>
    <w:rsid w:val="003C4F6F"/>
    <w:rsid w:val="003C6DA4"/>
    <w:rsid w:val="003D1E02"/>
    <w:rsid w:val="003D3467"/>
    <w:rsid w:val="003D5F4C"/>
    <w:rsid w:val="003E6686"/>
    <w:rsid w:val="003E7076"/>
    <w:rsid w:val="003F490A"/>
    <w:rsid w:val="003F6A02"/>
    <w:rsid w:val="003F7A7B"/>
    <w:rsid w:val="004032E2"/>
    <w:rsid w:val="00415042"/>
    <w:rsid w:val="0041561D"/>
    <w:rsid w:val="00431B2A"/>
    <w:rsid w:val="0043347B"/>
    <w:rsid w:val="0043733E"/>
    <w:rsid w:val="0044658F"/>
    <w:rsid w:val="00447CAA"/>
    <w:rsid w:val="00450BE7"/>
    <w:rsid w:val="00450C89"/>
    <w:rsid w:val="004562B3"/>
    <w:rsid w:val="00461629"/>
    <w:rsid w:val="004679E8"/>
    <w:rsid w:val="0047150D"/>
    <w:rsid w:val="0047713A"/>
    <w:rsid w:val="00477AF7"/>
    <w:rsid w:val="00480E74"/>
    <w:rsid w:val="0048383C"/>
    <w:rsid w:val="004859C2"/>
    <w:rsid w:val="00487A22"/>
    <w:rsid w:val="004944B6"/>
    <w:rsid w:val="004B6542"/>
    <w:rsid w:val="004C2BE9"/>
    <w:rsid w:val="004C5ADE"/>
    <w:rsid w:val="004C5DD6"/>
    <w:rsid w:val="004D74F8"/>
    <w:rsid w:val="004E1589"/>
    <w:rsid w:val="004E5EA3"/>
    <w:rsid w:val="004E7303"/>
    <w:rsid w:val="004F31CA"/>
    <w:rsid w:val="004F3D62"/>
    <w:rsid w:val="00502214"/>
    <w:rsid w:val="00514810"/>
    <w:rsid w:val="00520352"/>
    <w:rsid w:val="005507E3"/>
    <w:rsid w:val="0055203D"/>
    <w:rsid w:val="00563729"/>
    <w:rsid w:val="005663FB"/>
    <w:rsid w:val="00567699"/>
    <w:rsid w:val="00575CD7"/>
    <w:rsid w:val="00584011"/>
    <w:rsid w:val="00585A4F"/>
    <w:rsid w:val="005878B2"/>
    <w:rsid w:val="00587A93"/>
    <w:rsid w:val="00592878"/>
    <w:rsid w:val="005A0D4B"/>
    <w:rsid w:val="005A5228"/>
    <w:rsid w:val="005B3BEE"/>
    <w:rsid w:val="005C043E"/>
    <w:rsid w:val="005D04AF"/>
    <w:rsid w:val="005D45DC"/>
    <w:rsid w:val="005D73D9"/>
    <w:rsid w:val="005E510B"/>
    <w:rsid w:val="005F7725"/>
    <w:rsid w:val="00601E5E"/>
    <w:rsid w:val="00617FA0"/>
    <w:rsid w:val="00620283"/>
    <w:rsid w:val="00622AA5"/>
    <w:rsid w:val="00640A34"/>
    <w:rsid w:val="006437A7"/>
    <w:rsid w:val="00646EE5"/>
    <w:rsid w:val="006504BD"/>
    <w:rsid w:val="006541B6"/>
    <w:rsid w:val="00656C9C"/>
    <w:rsid w:val="006612F3"/>
    <w:rsid w:val="00661539"/>
    <w:rsid w:val="00664A68"/>
    <w:rsid w:val="0066526A"/>
    <w:rsid w:val="0066560F"/>
    <w:rsid w:val="00674C99"/>
    <w:rsid w:val="00675C82"/>
    <w:rsid w:val="00675E7E"/>
    <w:rsid w:val="00677954"/>
    <w:rsid w:val="00687B01"/>
    <w:rsid w:val="006919EF"/>
    <w:rsid w:val="00691B90"/>
    <w:rsid w:val="00694698"/>
    <w:rsid w:val="006A011E"/>
    <w:rsid w:val="006A0F81"/>
    <w:rsid w:val="006A110B"/>
    <w:rsid w:val="006A3087"/>
    <w:rsid w:val="006B3535"/>
    <w:rsid w:val="006C125D"/>
    <w:rsid w:val="006C1C56"/>
    <w:rsid w:val="006D470F"/>
    <w:rsid w:val="006D6B39"/>
    <w:rsid w:val="006E0B82"/>
    <w:rsid w:val="006F19CA"/>
    <w:rsid w:val="00705C6B"/>
    <w:rsid w:val="007061B3"/>
    <w:rsid w:val="00733DE9"/>
    <w:rsid w:val="00735618"/>
    <w:rsid w:val="007377FF"/>
    <w:rsid w:val="007441E0"/>
    <w:rsid w:val="0074610E"/>
    <w:rsid w:val="00752313"/>
    <w:rsid w:val="00752369"/>
    <w:rsid w:val="00753671"/>
    <w:rsid w:val="00753A8E"/>
    <w:rsid w:val="00765F2E"/>
    <w:rsid w:val="00767ED6"/>
    <w:rsid w:val="00770222"/>
    <w:rsid w:val="0077232F"/>
    <w:rsid w:val="00773C06"/>
    <w:rsid w:val="00774BF0"/>
    <w:rsid w:val="0079233A"/>
    <w:rsid w:val="007A55E7"/>
    <w:rsid w:val="007A5F5F"/>
    <w:rsid w:val="007B4570"/>
    <w:rsid w:val="007C187F"/>
    <w:rsid w:val="007C5FD1"/>
    <w:rsid w:val="007F6C0C"/>
    <w:rsid w:val="00803BA3"/>
    <w:rsid w:val="00803D4F"/>
    <w:rsid w:val="008043B9"/>
    <w:rsid w:val="00812FB6"/>
    <w:rsid w:val="00823D87"/>
    <w:rsid w:val="00826F51"/>
    <w:rsid w:val="00827185"/>
    <w:rsid w:val="008279EF"/>
    <w:rsid w:val="00832E6D"/>
    <w:rsid w:val="008422EF"/>
    <w:rsid w:val="00843C90"/>
    <w:rsid w:val="008474FE"/>
    <w:rsid w:val="00865B5C"/>
    <w:rsid w:val="00874538"/>
    <w:rsid w:val="00874D78"/>
    <w:rsid w:val="00894B2E"/>
    <w:rsid w:val="00894BF4"/>
    <w:rsid w:val="00896B0E"/>
    <w:rsid w:val="008A181B"/>
    <w:rsid w:val="008A27D5"/>
    <w:rsid w:val="008B510B"/>
    <w:rsid w:val="008C39EA"/>
    <w:rsid w:val="008C4074"/>
    <w:rsid w:val="008C527E"/>
    <w:rsid w:val="008C5E1A"/>
    <w:rsid w:val="008D2FE5"/>
    <w:rsid w:val="008D689A"/>
    <w:rsid w:val="008E7742"/>
    <w:rsid w:val="0091469D"/>
    <w:rsid w:val="00916A58"/>
    <w:rsid w:val="00935198"/>
    <w:rsid w:val="00935DDB"/>
    <w:rsid w:val="0093707B"/>
    <w:rsid w:val="00966CB7"/>
    <w:rsid w:val="009677DB"/>
    <w:rsid w:val="00967AC9"/>
    <w:rsid w:val="00967B67"/>
    <w:rsid w:val="00967D63"/>
    <w:rsid w:val="009740B0"/>
    <w:rsid w:val="00984C71"/>
    <w:rsid w:val="00992DC1"/>
    <w:rsid w:val="009A03E5"/>
    <w:rsid w:val="009B355A"/>
    <w:rsid w:val="009B72D7"/>
    <w:rsid w:val="009C071F"/>
    <w:rsid w:val="009C0DC2"/>
    <w:rsid w:val="009C5553"/>
    <w:rsid w:val="009C6E30"/>
    <w:rsid w:val="009D3D08"/>
    <w:rsid w:val="009E1755"/>
    <w:rsid w:val="009E1B0F"/>
    <w:rsid w:val="009E513D"/>
    <w:rsid w:val="009E5D53"/>
    <w:rsid w:val="009F03B9"/>
    <w:rsid w:val="009F7E67"/>
    <w:rsid w:val="00A0375D"/>
    <w:rsid w:val="00A17DFB"/>
    <w:rsid w:val="00A2158F"/>
    <w:rsid w:val="00A24DD5"/>
    <w:rsid w:val="00A46257"/>
    <w:rsid w:val="00A46BCA"/>
    <w:rsid w:val="00A52EF8"/>
    <w:rsid w:val="00A559BD"/>
    <w:rsid w:val="00A55F42"/>
    <w:rsid w:val="00A6494B"/>
    <w:rsid w:val="00A651CF"/>
    <w:rsid w:val="00A751FA"/>
    <w:rsid w:val="00A8084D"/>
    <w:rsid w:val="00A8169B"/>
    <w:rsid w:val="00A97494"/>
    <w:rsid w:val="00A97D09"/>
    <w:rsid w:val="00AA0F29"/>
    <w:rsid w:val="00AC144D"/>
    <w:rsid w:val="00AC2760"/>
    <w:rsid w:val="00AC36CD"/>
    <w:rsid w:val="00AC5207"/>
    <w:rsid w:val="00AC7613"/>
    <w:rsid w:val="00AD1698"/>
    <w:rsid w:val="00AE2CFD"/>
    <w:rsid w:val="00AF4615"/>
    <w:rsid w:val="00AF78CC"/>
    <w:rsid w:val="00B011AA"/>
    <w:rsid w:val="00B10A0A"/>
    <w:rsid w:val="00B14138"/>
    <w:rsid w:val="00B21C83"/>
    <w:rsid w:val="00B235A3"/>
    <w:rsid w:val="00B23DB6"/>
    <w:rsid w:val="00B3059C"/>
    <w:rsid w:val="00B32821"/>
    <w:rsid w:val="00B32D65"/>
    <w:rsid w:val="00B331ED"/>
    <w:rsid w:val="00B367F4"/>
    <w:rsid w:val="00B370FE"/>
    <w:rsid w:val="00B424F0"/>
    <w:rsid w:val="00B429F7"/>
    <w:rsid w:val="00B5083E"/>
    <w:rsid w:val="00B62D46"/>
    <w:rsid w:val="00B738AB"/>
    <w:rsid w:val="00B77DD7"/>
    <w:rsid w:val="00B8394C"/>
    <w:rsid w:val="00B8499F"/>
    <w:rsid w:val="00B92D8B"/>
    <w:rsid w:val="00B93755"/>
    <w:rsid w:val="00B95039"/>
    <w:rsid w:val="00BA32E1"/>
    <w:rsid w:val="00BA6E19"/>
    <w:rsid w:val="00BA790B"/>
    <w:rsid w:val="00BB22AA"/>
    <w:rsid w:val="00BB4359"/>
    <w:rsid w:val="00BD178C"/>
    <w:rsid w:val="00BD4E83"/>
    <w:rsid w:val="00BD6488"/>
    <w:rsid w:val="00BD714E"/>
    <w:rsid w:val="00BE0486"/>
    <w:rsid w:val="00BF3501"/>
    <w:rsid w:val="00BF3897"/>
    <w:rsid w:val="00BF6977"/>
    <w:rsid w:val="00C11BE3"/>
    <w:rsid w:val="00C12CFB"/>
    <w:rsid w:val="00C265D0"/>
    <w:rsid w:val="00C27E67"/>
    <w:rsid w:val="00C3080C"/>
    <w:rsid w:val="00C34547"/>
    <w:rsid w:val="00C36E44"/>
    <w:rsid w:val="00C437DC"/>
    <w:rsid w:val="00C46816"/>
    <w:rsid w:val="00C52ABB"/>
    <w:rsid w:val="00C6078E"/>
    <w:rsid w:val="00C6552A"/>
    <w:rsid w:val="00C7251D"/>
    <w:rsid w:val="00C7386D"/>
    <w:rsid w:val="00C7396B"/>
    <w:rsid w:val="00C7588E"/>
    <w:rsid w:val="00C83556"/>
    <w:rsid w:val="00C8458B"/>
    <w:rsid w:val="00C86C70"/>
    <w:rsid w:val="00C93170"/>
    <w:rsid w:val="00C94E94"/>
    <w:rsid w:val="00CA23E7"/>
    <w:rsid w:val="00CB1771"/>
    <w:rsid w:val="00CB4165"/>
    <w:rsid w:val="00CB4EF7"/>
    <w:rsid w:val="00CB7DB2"/>
    <w:rsid w:val="00CC2B47"/>
    <w:rsid w:val="00CE0767"/>
    <w:rsid w:val="00CF074A"/>
    <w:rsid w:val="00CF393A"/>
    <w:rsid w:val="00CF43B9"/>
    <w:rsid w:val="00D116C0"/>
    <w:rsid w:val="00D24665"/>
    <w:rsid w:val="00D26EE3"/>
    <w:rsid w:val="00D3085A"/>
    <w:rsid w:val="00D36BE5"/>
    <w:rsid w:val="00D40A10"/>
    <w:rsid w:val="00D43824"/>
    <w:rsid w:val="00D449D1"/>
    <w:rsid w:val="00D471A6"/>
    <w:rsid w:val="00D51CAC"/>
    <w:rsid w:val="00D56ABD"/>
    <w:rsid w:val="00D6482D"/>
    <w:rsid w:val="00D6526B"/>
    <w:rsid w:val="00D76BC7"/>
    <w:rsid w:val="00D80C74"/>
    <w:rsid w:val="00D9114B"/>
    <w:rsid w:val="00D94009"/>
    <w:rsid w:val="00DA4975"/>
    <w:rsid w:val="00DA5198"/>
    <w:rsid w:val="00DA71F9"/>
    <w:rsid w:val="00DB107B"/>
    <w:rsid w:val="00DB1192"/>
    <w:rsid w:val="00DC00AA"/>
    <w:rsid w:val="00DC1CF0"/>
    <w:rsid w:val="00DD2520"/>
    <w:rsid w:val="00DD4142"/>
    <w:rsid w:val="00DD50D4"/>
    <w:rsid w:val="00DD72BD"/>
    <w:rsid w:val="00DF0EF9"/>
    <w:rsid w:val="00DF1EE6"/>
    <w:rsid w:val="00DF2B69"/>
    <w:rsid w:val="00E01515"/>
    <w:rsid w:val="00E03D79"/>
    <w:rsid w:val="00E07A5F"/>
    <w:rsid w:val="00E07B5D"/>
    <w:rsid w:val="00E20CD4"/>
    <w:rsid w:val="00E47BA6"/>
    <w:rsid w:val="00E5168F"/>
    <w:rsid w:val="00E56F75"/>
    <w:rsid w:val="00E6489B"/>
    <w:rsid w:val="00E667A6"/>
    <w:rsid w:val="00E829A5"/>
    <w:rsid w:val="00E974B9"/>
    <w:rsid w:val="00EA191A"/>
    <w:rsid w:val="00EA68B1"/>
    <w:rsid w:val="00EB0DA9"/>
    <w:rsid w:val="00EC0279"/>
    <w:rsid w:val="00EC3680"/>
    <w:rsid w:val="00EC7F09"/>
    <w:rsid w:val="00ED2297"/>
    <w:rsid w:val="00ED5A92"/>
    <w:rsid w:val="00EE5093"/>
    <w:rsid w:val="00EF13F2"/>
    <w:rsid w:val="00EF6752"/>
    <w:rsid w:val="00EF6FC9"/>
    <w:rsid w:val="00F04735"/>
    <w:rsid w:val="00F06F79"/>
    <w:rsid w:val="00F070CF"/>
    <w:rsid w:val="00F11A61"/>
    <w:rsid w:val="00F13623"/>
    <w:rsid w:val="00F17020"/>
    <w:rsid w:val="00F31716"/>
    <w:rsid w:val="00F347A3"/>
    <w:rsid w:val="00F41989"/>
    <w:rsid w:val="00F43351"/>
    <w:rsid w:val="00F468F0"/>
    <w:rsid w:val="00F51303"/>
    <w:rsid w:val="00F52D96"/>
    <w:rsid w:val="00F5419E"/>
    <w:rsid w:val="00F61D7B"/>
    <w:rsid w:val="00F6308E"/>
    <w:rsid w:val="00F656EE"/>
    <w:rsid w:val="00F673A3"/>
    <w:rsid w:val="00F75C17"/>
    <w:rsid w:val="00F805AF"/>
    <w:rsid w:val="00F942B2"/>
    <w:rsid w:val="00F97121"/>
    <w:rsid w:val="00FA74AA"/>
    <w:rsid w:val="00FB2C88"/>
    <w:rsid w:val="00FD491B"/>
    <w:rsid w:val="00FE026B"/>
    <w:rsid w:val="00FF1E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A2EF6"/>
  <w15:docId w15:val="{32B95E91-9932-4083-8E49-B7695B9E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1F63"/>
    <w:pPr>
      <w:spacing w:after="200"/>
      <w:jc w:val="both"/>
    </w:pPr>
    <w:rPr>
      <w:rFonts w:ascii="Arial" w:hAnsi="Arial"/>
      <w:sz w:val="24"/>
      <w:szCs w:val="22"/>
      <w:lang w:eastAsia="en-US"/>
    </w:rPr>
  </w:style>
  <w:style w:type="paragraph" w:styleId="Nagwek1">
    <w:name w:val="heading 1"/>
    <w:basedOn w:val="Normalny"/>
    <w:next w:val="Normalny"/>
    <w:link w:val="Nagwek1Znak"/>
    <w:uiPriority w:val="99"/>
    <w:qFormat/>
    <w:locked/>
    <w:rsid w:val="00297D58"/>
    <w:pPr>
      <w:keepNext/>
      <w:spacing w:after="0"/>
      <w:outlineLvl w:val="0"/>
    </w:pPr>
    <w:rPr>
      <w:rFonts w:ascii="Times New Roman" w:eastAsia="Times New Roman" w:hAnsi="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sid w:val="00A751FA"/>
    <w:pPr>
      <w:jc w:val="both"/>
    </w:pPr>
    <w:rPr>
      <w:rFonts w:ascii="Arial" w:hAnsi="Arial"/>
      <w:sz w:val="24"/>
      <w:szCs w:val="22"/>
      <w:lang w:eastAsia="en-US"/>
    </w:rPr>
  </w:style>
  <w:style w:type="character" w:styleId="Odwoaniedokomentarza">
    <w:name w:val="annotation reference"/>
    <w:semiHidden/>
    <w:rsid w:val="006541B6"/>
    <w:rPr>
      <w:rFonts w:cs="Times New Roman"/>
      <w:sz w:val="16"/>
      <w:szCs w:val="16"/>
    </w:rPr>
  </w:style>
  <w:style w:type="paragraph" w:styleId="Tekstkomentarza">
    <w:name w:val="annotation text"/>
    <w:basedOn w:val="Normalny"/>
    <w:link w:val="TekstkomentarzaZnak"/>
    <w:uiPriority w:val="99"/>
    <w:semiHidden/>
    <w:rsid w:val="006541B6"/>
    <w:rPr>
      <w:sz w:val="20"/>
      <w:szCs w:val="20"/>
    </w:rPr>
  </w:style>
  <w:style w:type="character" w:customStyle="1" w:styleId="TekstkomentarzaZnak">
    <w:name w:val="Tekst komentarza Znak"/>
    <w:link w:val="Tekstkomentarza"/>
    <w:uiPriority w:val="99"/>
    <w:semiHidden/>
    <w:locked/>
    <w:rsid w:val="006541B6"/>
    <w:rPr>
      <w:rFonts w:ascii="Arial" w:hAnsi="Arial" w:cs="Times New Roman"/>
      <w:sz w:val="20"/>
      <w:szCs w:val="20"/>
    </w:rPr>
  </w:style>
  <w:style w:type="paragraph" w:styleId="Tematkomentarza">
    <w:name w:val="annotation subject"/>
    <w:basedOn w:val="Tekstkomentarza"/>
    <w:next w:val="Tekstkomentarza"/>
    <w:link w:val="TematkomentarzaZnak"/>
    <w:uiPriority w:val="99"/>
    <w:semiHidden/>
    <w:rsid w:val="006541B6"/>
    <w:rPr>
      <w:b/>
      <w:bCs/>
    </w:rPr>
  </w:style>
  <w:style w:type="character" w:customStyle="1" w:styleId="TematkomentarzaZnak">
    <w:name w:val="Temat komentarza Znak"/>
    <w:link w:val="Tematkomentarza"/>
    <w:uiPriority w:val="99"/>
    <w:semiHidden/>
    <w:locked/>
    <w:rsid w:val="006541B6"/>
    <w:rPr>
      <w:rFonts w:ascii="Arial" w:hAnsi="Arial" w:cs="Times New Roman"/>
      <w:b/>
      <w:bCs/>
      <w:sz w:val="20"/>
      <w:szCs w:val="20"/>
    </w:rPr>
  </w:style>
  <w:style w:type="paragraph" w:styleId="Tekstdymka">
    <w:name w:val="Balloon Text"/>
    <w:basedOn w:val="Normalny"/>
    <w:link w:val="TekstdymkaZnak"/>
    <w:uiPriority w:val="99"/>
    <w:semiHidden/>
    <w:rsid w:val="006541B6"/>
    <w:pPr>
      <w:spacing w:after="0"/>
    </w:pPr>
    <w:rPr>
      <w:rFonts w:ascii="Tahoma" w:hAnsi="Tahoma" w:cs="Tahoma"/>
      <w:sz w:val="16"/>
      <w:szCs w:val="16"/>
    </w:rPr>
  </w:style>
  <w:style w:type="character" w:customStyle="1" w:styleId="TekstdymkaZnak">
    <w:name w:val="Tekst dymka Znak"/>
    <w:link w:val="Tekstdymka"/>
    <w:uiPriority w:val="99"/>
    <w:semiHidden/>
    <w:locked/>
    <w:rsid w:val="006541B6"/>
    <w:rPr>
      <w:rFonts w:ascii="Tahoma" w:hAnsi="Tahoma" w:cs="Tahoma"/>
      <w:sz w:val="16"/>
      <w:szCs w:val="16"/>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2,maz_wyliczenie"/>
    <w:basedOn w:val="Normalny"/>
    <w:link w:val="AkapitzlistZnak"/>
    <w:uiPriority w:val="34"/>
    <w:qFormat/>
    <w:rsid w:val="00F070CF"/>
    <w:pPr>
      <w:ind w:left="720"/>
      <w:contextualSpacing/>
    </w:pPr>
  </w:style>
  <w:style w:type="paragraph" w:styleId="Tekstpodstawowy3">
    <w:name w:val="Body Text 3"/>
    <w:basedOn w:val="Normalny"/>
    <w:link w:val="Tekstpodstawowy3Znak"/>
    <w:uiPriority w:val="99"/>
    <w:rsid w:val="004D74F8"/>
    <w:pPr>
      <w:spacing w:after="0"/>
    </w:pPr>
    <w:rPr>
      <w:rFonts w:ascii="Arial Narrow" w:hAnsi="Arial Narrow"/>
      <w:szCs w:val="24"/>
      <w:lang w:eastAsia="pl-PL"/>
    </w:rPr>
  </w:style>
  <w:style w:type="character" w:customStyle="1" w:styleId="Tekstpodstawowy3Znak">
    <w:name w:val="Tekst podstawowy 3 Znak"/>
    <w:link w:val="Tekstpodstawowy3"/>
    <w:uiPriority w:val="99"/>
    <w:semiHidden/>
    <w:locked/>
    <w:rsid w:val="006D470F"/>
    <w:rPr>
      <w:rFonts w:ascii="Arial" w:hAnsi="Arial" w:cs="Times New Roman"/>
      <w:sz w:val="16"/>
      <w:szCs w:val="16"/>
      <w:lang w:eastAsia="en-US"/>
    </w:rPr>
  </w:style>
  <w:style w:type="paragraph" w:styleId="Tekstpodstawowy">
    <w:name w:val="Body Text"/>
    <w:basedOn w:val="Normalny"/>
    <w:link w:val="TekstpodstawowyZnak"/>
    <w:uiPriority w:val="99"/>
    <w:rsid w:val="002A7A34"/>
    <w:pPr>
      <w:spacing w:after="120"/>
    </w:pPr>
  </w:style>
  <w:style w:type="character" w:customStyle="1" w:styleId="TekstpodstawowyZnak">
    <w:name w:val="Tekst podstawowy Znak"/>
    <w:link w:val="Tekstpodstawowy"/>
    <w:uiPriority w:val="99"/>
    <w:semiHidden/>
    <w:locked/>
    <w:rsid w:val="006D470F"/>
    <w:rPr>
      <w:rFonts w:ascii="Arial" w:hAnsi="Arial" w:cs="Times New Roman"/>
      <w:sz w:val="24"/>
      <w:lang w:eastAsia="en-US"/>
    </w:rPr>
  </w:style>
  <w:style w:type="paragraph" w:customStyle="1" w:styleId="nospaciTekstpodstawowyArialNarrow">
    <w:name w:val="no spaciTekst podstawowy + Arial Narrow"/>
    <w:aliases w:val="11 pt"/>
    <w:basedOn w:val="Tekstpodstawowy"/>
    <w:uiPriority w:val="99"/>
    <w:rsid w:val="005E510B"/>
    <w:rPr>
      <w:rFonts w:ascii="Arial Narrow" w:hAnsi="Arial Narrow"/>
      <w:sz w:val="22"/>
    </w:rPr>
  </w:style>
  <w:style w:type="paragraph" w:styleId="Stopka">
    <w:name w:val="footer"/>
    <w:basedOn w:val="Normalny"/>
    <w:link w:val="StopkaZnak"/>
    <w:uiPriority w:val="99"/>
    <w:rsid w:val="0047150D"/>
    <w:pPr>
      <w:tabs>
        <w:tab w:val="center" w:pos="4536"/>
        <w:tab w:val="right" w:pos="9072"/>
      </w:tabs>
    </w:pPr>
  </w:style>
  <w:style w:type="character" w:customStyle="1" w:styleId="StopkaZnak">
    <w:name w:val="Stopka Znak"/>
    <w:link w:val="Stopka"/>
    <w:uiPriority w:val="99"/>
    <w:semiHidden/>
    <w:locked/>
    <w:rsid w:val="006D470F"/>
    <w:rPr>
      <w:rFonts w:ascii="Arial" w:hAnsi="Arial" w:cs="Times New Roman"/>
      <w:sz w:val="24"/>
      <w:lang w:eastAsia="en-US"/>
    </w:rPr>
  </w:style>
  <w:style w:type="character" w:styleId="Numerstrony">
    <w:name w:val="page number"/>
    <w:uiPriority w:val="99"/>
    <w:rsid w:val="0047150D"/>
    <w:rPr>
      <w:rFonts w:cs="Times New Roman"/>
    </w:rPr>
  </w:style>
  <w:style w:type="paragraph" w:styleId="Nagwek">
    <w:name w:val="header"/>
    <w:aliases w:val="Nagłówek strony"/>
    <w:basedOn w:val="Normalny"/>
    <w:link w:val="NagwekZnak"/>
    <w:uiPriority w:val="99"/>
    <w:rsid w:val="0047150D"/>
    <w:pPr>
      <w:tabs>
        <w:tab w:val="center" w:pos="4536"/>
        <w:tab w:val="right" w:pos="9072"/>
      </w:tabs>
    </w:pPr>
    <w:rPr>
      <w:sz w:val="22"/>
      <w:szCs w:val="20"/>
    </w:rPr>
  </w:style>
  <w:style w:type="character" w:customStyle="1" w:styleId="HeaderChar">
    <w:name w:val="Header Char"/>
    <w:aliases w:val="Nagłówek strony Char"/>
    <w:uiPriority w:val="99"/>
    <w:semiHidden/>
    <w:locked/>
    <w:rsid w:val="006D470F"/>
    <w:rPr>
      <w:rFonts w:ascii="Arial" w:hAnsi="Arial" w:cs="Times New Roman"/>
      <w:sz w:val="24"/>
      <w:lang w:eastAsia="en-US"/>
    </w:rPr>
  </w:style>
  <w:style w:type="paragraph" w:styleId="Tekstpodstawowywcity">
    <w:name w:val="Body Text Indent"/>
    <w:basedOn w:val="Normalny"/>
    <w:link w:val="TekstpodstawowywcityZnak"/>
    <w:uiPriority w:val="99"/>
    <w:rsid w:val="006F19CA"/>
    <w:pPr>
      <w:spacing w:after="120"/>
      <w:ind w:left="283"/>
    </w:pPr>
  </w:style>
  <w:style w:type="character" w:customStyle="1" w:styleId="TekstpodstawowywcityZnak">
    <w:name w:val="Tekst podstawowy wcięty Znak"/>
    <w:link w:val="Tekstpodstawowywcity"/>
    <w:uiPriority w:val="99"/>
    <w:semiHidden/>
    <w:locked/>
    <w:rsid w:val="006D470F"/>
    <w:rPr>
      <w:rFonts w:ascii="Arial" w:hAnsi="Arial" w:cs="Times New Roman"/>
      <w:sz w:val="24"/>
      <w:lang w:eastAsia="en-US"/>
    </w:rPr>
  </w:style>
  <w:style w:type="character" w:customStyle="1" w:styleId="NagwekZnak">
    <w:name w:val="Nagłówek Znak"/>
    <w:aliases w:val="Nagłówek strony Znak"/>
    <w:link w:val="Nagwek"/>
    <w:uiPriority w:val="99"/>
    <w:semiHidden/>
    <w:locked/>
    <w:rsid w:val="003E7076"/>
    <w:rPr>
      <w:rFonts w:ascii="Arial" w:hAnsi="Arial"/>
      <w:sz w:val="22"/>
      <w:lang w:val="pl-PL" w:eastAsia="en-US"/>
    </w:rPr>
  </w:style>
  <w:style w:type="paragraph" w:customStyle="1" w:styleId="Tekstpodstawowy21">
    <w:name w:val="Tekst podstawowy 21"/>
    <w:basedOn w:val="Normalny"/>
    <w:uiPriority w:val="99"/>
    <w:rsid w:val="003E7076"/>
    <w:pPr>
      <w:suppressAutoHyphens/>
      <w:overflowPunct w:val="0"/>
      <w:autoSpaceDE w:val="0"/>
      <w:spacing w:after="0"/>
      <w:jc w:val="left"/>
      <w:textAlignment w:val="baseline"/>
    </w:pPr>
    <w:rPr>
      <w:sz w:val="22"/>
      <w:szCs w:val="20"/>
      <w:lang w:eastAsia="ar-SA"/>
    </w:rPr>
  </w:style>
  <w:style w:type="paragraph" w:styleId="Tekstpodstawowywcity2">
    <w:name w:val="Body Text Indent 2"/>
    <w:basedOn w:val="Normalny"/>
    <w:link w:val="Tekstpodstawowywcity2Znak"/>
    <w:uiPriority w:val="99"/>
    <w:semiHidden/>
    <w:rsid w:val="008422EF"/>
    <w:pPr>
      <w:spacing w:after="120" w:line="480" w:lineRule="auto"/>
      <w:ind w:left="283"/>
      <w:jc w:val="left"/>
    </w:pPr>
    <w:rPr>
      <w:rFonts w:ascii="Times New Roman" w:hAnsi="Times New Roman"/>
      <w:szCs w:val="24"/>
      <w:lang w:eastAsia="pl-PL"/>
    </w:rPr>
  </w:style>
  <w:style w:type="character" w:customStyle="1" w:styleId="Tekstpodstawowywcity2Znak">
    <w:name w:val="Tekst podstawowy wcięty 2 Znak"/>
    <w:link w:val="Tekstpodstawowywcity2"/>
    <w:uiPriority w:val="99"/>
    <w:semiHidden/>
    <w:locked/>
    <w:rsid w:val="009A03E5"/>
    <w:rPr>
      <w:rFonts w:ascii="Arial" w:hAnsi="Arial" w:cs="Times New Roman"/>
      <w:sz w:val="24"/>
      <w:lang w:eastAsia="en-US"/>
    </w:rPr>
  </w:style>
  <w:style w:type="paragraph" w:customStyle="1" w:styleId="Znak">
    <w:name w:val="Znak"/>
    <w:basedOn w:val="Normalny"/>
    <w:uiPriority w:val="99"/>
    <w:rsid w:val="008422EF"/>
    <w:pPr>
      <w:spacing w:after="0"/>
      <w:jc w:val="left"/>
    </w:pPr>
    <w:rPr>
      <w:rFonts w:ascii="Times New Roman" w:hAnsi="Times New Roman"/>
      <w:szCs w:val="24"/>
      <w:lang w:eastAsia="pl-PL"/>
    </w:rPr>
  </w:style>
  <w:style w:type="numbering" w:styleId="111111">
    <w:name w:val="Outline List 2"/>
    <w:basedOn w:val="Bezlisty"/>
    <w:uiPriority w:val="99"/>
    <w:semiHidden/>
    <w:unhideWhenUsed/>
    <w:rsid w:val="00821B21"/>
    <w:pPr>
      <w:numPr>
        <w:numId w:val="1"/>
      </w:numPr>
    </w:pPr>
  </w:style>
  <w:style w:type="paragraph" w:styleId="Tekstprzypisudolnego">
    <w:name w:val="footnote text"/>
    <w:basedOn w:val="Normalny"/>
    <w:link w:val="TekstprzypisudolnegoZnak"/>
    <w:semiHidden/>
    <w:rsid w:val="00656C9C"/>
    <w:pPr>
      <w:spacing w:after="0"/>
      <w:jc w:val="left"/>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656C9C"/>
    <w:rPr>
      <w:rFonts w:ascii="Times New Roman" w:eastAsia="Times New Roman" w:hAnsi="Times New Roman"/>
    </w:rPr>
  </w:style>
  <w:style w:type="paragraph" w:customStyle="1" w:styleId="Default">
    <w:name w:val="Default"/>
    <w:rsid w:val="0041561D"/>
    <w:pPr>
      <w:autoSpaceDE w:val="0"/>
      <w:autoSpaceDN w:val="0"/>
      <w:adjustRightInd w:val="0"/>
    </w:pPr>
    <w:rPr>
      <w:rFonts w:ascii="Times New Roman" w:eastAsia="Times New Roman" w:hAnsi="Times New Roman"/>
      <w:color w:val="000000"/>
      <w:sz w:val="24"/>
      <w:szCs w:val="24"/>
    </w:rPr>
  </w:style>
  <w:style w:type="character" w:styleId="Hipercze">
    <w:name w:val="Hyperlink"/>
    <w:rsid w:val="00BF3501"/>
    <w:rPr>
      <w:color w:val="0000FF"/>
      <w:u w:val="single"/>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BF3501"/>
    <w:rPr>
      <w:rFonts w:ascii="Arial" w:hAnsi="Arial"/>
      <w:sz w:val="24"/>
      <w:szCs w:val="22"/>
      <w:lang w:eastAsia="en-US"/>
    </w:rPr>
  </w:style>
  <w:style w:type="paragraph" w:styleId="Poprawka">
    <w:name w:val="Revision"/>
    <w:hidden/>
    <w:uiPriority w:val="99"/>
    <w:semiHidden/>
    <w:rsid w:val="00D80C74"/>
    <w:rPr>
      <w:rFonts w:ascii="Arial" w:hAnsi="Arial"/>
      <w:sz w:val="24"/>
      <w:szCs w:val="22"/>
      <w:lang w:eastAsia="en-US"/>
    </w:rPr>
  </w:style>
  <w:style w:type="paragraph" w:styleId="NormalnyWeb">
    <w:name w:val="Normal (Web)"/>
    <w:basedOn w:val="Normalny"/>
    <w:uiPriority w:val="99"/>
    <w:unhideWhenUsed/>
    <w:rsid w:val="00415042"/>
    <w:pPr>
      <w:spacing w:before="100" w:beforeAutospacing="1" w:after="100" w:afterAutospacing="1"/>
      <w:jc w:val="left"/>
    </w:pPr>
    <w:rPr>
      <w:rFonts w:ascii="Times New Roman" w:eastAsia="Times New Roman" w:hAnsi="Times New Roman"/>
      <w:szCs w:val="24"/>
      <w:lang w:eastAsia="pl-PL"/>
    </w:rPr>
  </w:style>
  <w:style w:type="character" w:customStyle="1" w:styleId="Nagwek1Znak">
    <w:name w:val="Nagłówek 1 Znak"/>
    <w:basedOn w:val="Domylnaczcionkaakapitu"/>
    <w:link w:val="Nagwek1"/>
    <w:uiPriority w:val="99"/>
    <w:rsid w:val="00297D58"/>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18642">
      <w:bodyDiv w:val="1"/>
      <w:marLeft w:val="0"/>
      <w:marRight w:val="0"/>
      <w:marTop w:val="0"/>
      <w:marBottom w:val="0"/>
      <w:divBdr>
        <w:top w:val="none" w:sz="0" w:space="0" w:color="auto"/>
        <w:left w:val="none" w:sz="0" w:space="0" w:color="auto"/>
        <w:bottom w:val="none" w:sz="0" w:space="0" w:color="auto"/>
        <w:right w:val="none" w:sz="0" w:space="0" w:color="auto"/>
      </w:divBdr>
    </w:div>
    <w:div w:id="915699600">
      <w:marLeft w:val="0"/>
      <w:marRight w:val="0"/>
      <w:marTop w:val="0"/>
      <w:marBottom w:val="0"/>
      <w:divBdr>
        <w:top w:val="none" w:sz="0" w:space="0" w:color="auto"/>
        <w:left w:val="none" w:sz="0" w:space="0" w:color="auto"/>
        <w:bottom w:val="none" w:sz="0" w:space="0" w:color="auto"/>
        <w:right w:val="none" w:sz="0" w:space="0" w:color="auto"/>
      </w:divBdr>
    </w:div>
    <w:div w:id="1626737548">
      <w:bodyDiv w:val="1"/>
      <w:marLeft w:val="0"/>
      <w:marRight w:val="0"/>
      <w:marTop w:val="0"/>
      <w:marBottom w:val="0"/>
      <w:divBdr>
        <w:top w:val="none" w:sz="0" w:space="0" w:color="auto"/>
        <w:left w:val="none" w:sz="0" w:space="0" w:color="auto"/>
        <w:bottom w:val="none" w:sz="0" w:space="0" w:color="auto"/>
        <w:right w:val="none" w:sz="0" w:space="0" w:color="auto"/>
      </w:divBdr>
    </w:div>
    <w:div w:id="179655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sp2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E080F-49BF-49AF-BD99-73889BE4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3619</Words>
  <Characters>21720</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UMOWA Nr EL</vt:lpstr>
    </vt:vector>
  </TitlesOfParts>
  <Company>ZDM Poznań</Company>
  <LinksUpToDate>false</LinksUpToDate>
  <CharactersWithSpaces>25289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EL</dc:title>
  <dc:creator>Daria Małczak-Herda</dc:creator>
  <cp:lastModifiedBy>Joanna Adamska</cp:lastModifiedBy>
  <cp:revision>16</cp:revision>
  <cp:lastPrinted>2021-10-06T11:13:00Z</cp:lastPrinted>
  <dcterms:created xsi:type="dcterms:W3CDTF">2022-11-25T10:16:00Z</dcterms:created>
  <dcterms:modified xsi:type="dcterms:W3CDTF">2025-11-27T13:06:00Z</dcterms:modified>
</cp:coreProperties>
</file>